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972B16">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14:paraId="51CB99DB">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3200" w:firstLineChars="1000"/>
        <w:jc w:val="left"/>
        <w:textAlignment w:val="auto"/>
        <w:rPr>
          <w:rFonts w:hint="eastAsia" w:ascii="方正小标宋简体" w:hAnsi="方正小标宋简体" w:eastAsia="方正小标宋简体" w:cs="方正小标宋简体"/>
          <w:sz w:val="32"/>
          <w:szCs w:val="32"/>
          <w:lang w:val="en-US" w:eastAsia="zh-CN"/>
        </w:rPr>
      </w:pPr>
    </w:p>
    <w:p w14:paraId="3AD3AF66">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3200" w:firstLineChars="1000"/>
        <w:jc w:val="left"/>
        <w:textAlignment w:val="auto"/>
        <w:rPr>
          <w:rFonts w:hint="eastAsia" w:ascii="方正小标宋简体" w:hAnsi="方正小标宋简体" w:eastAsia="方正小标宋简体" w:cs="方正小标宋简体"/>
          <w:sz w:val="32"/>
          <w:szCs w:val="32"/>
          <w:lang w:val="en-US" w:eastAsia="zh-CN"/>
        </w:rPr>
      </w:pPr>
      <w:bookmarkStart w:id="0" w:name="_GoBack"/>
      <w:r>
        <w:rPr>
          <w:rFonts w:hint="eastAsia" w:ascii="方正小标宋简体" w:hAnsi="方正小标宋简体" w:eastAsia="方正小标宋简体" w:cs="方正小标宋简体"/>
          <w:sz w:val="32"/>
          <w:szCs w:val="32"/>
          <w:lang w:val="en-US" w:eastAsia="zh-CN"/>
        </w:rPr>
        <w:t>产品技术参数要求</w:t>
      </w:r>
      <w:bookmarkEnd w:id="0"/>
    </w:p>
    <w:p w14:paraId="4732969F">
      <w:pPr>
        <w:rPr>
          <w:rFonts w:hint="eastAsia" w:ascii="楷体" w:hAnsi="楷体" w:eastAsia="楷体" w:cs="楷体"/>
          <w:lang w:val="en-US" w:eastAsia="zh-CN"/>
        </w:rPr>
      </w:pPr>
    </w:p>
    <w:tbl>
      <w:tblPr>
        <w:tblStyle w:val="3"/>
        <w:tblW w:w="5125"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99"/>
        <w:gridCol w:w="898"/>
        <w:gridCol w:w="898"/>
        <w:gridCol w:w="6893"/>
      </w:tblGrid>
      <w:tr w14:paraId="27418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0"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EA208">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楷体" w:hAnsi="楷体" w:eastAsia="楷体" w:cs="楷体"/>
                <w:i w:val="0"/>
                <w:iCs w:val="0"/>
                <w:color w:val="auto"/>
                <w:sz w:val="21"/>
                <w:szCs w:val="21"/>
                <w:u w:val="none"/>
              </w:rPr>
            </w:pPr>
            <w:r>
              <w:rPr>
                <w:rStyle w:val="5"/>
                <w:rFonts w:hint="eastAsia" w:ascii="楷体" w:hAnsi="楷体" w:eastAsia="楷体" w:cs="楷体"/>
                <w:color w:val="auto"/>
                <w:sz w:val="21"/>
                <w:szCs w:val="21"/>
                <w:lang w:val="en-US" w:eastAsia="zh-CN" w:bidi="ar"/>
              </w:rPr>
              <w:t>序号</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8FCA4">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楷体" w:hAnsi="楷体" w:eastAsia="楷体" w:cs="楷体"/>
                <w:i w:val="0"/>
                <w:iCs w:val="0"/>
                <w:color w:val="auto"/>
                <w:sz w:val="21"/>
                <w:szCs w:val="21"/>
                <w:u w:val="none"/>
              </w:rPr>
            </w:pPr>
            <w:r>
              <w:rPr>
                <w:rFonts w:hint="eastAsia" w:ascii="楷体" w:hAnsi="楷体" w:eastAsia="楷体" w:cs="楷体"/>
                <w:vertAlign w:val="baseline"/>
                <w:lang w:val="en-US" w:eastAsia="zh-CN"/>
              </w:rPr>
              <w:t>物质名称</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C0574">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楷体" w:hAnsi="楷体" w:eastAsia="楷体" w:cs="楷体"/>
                <w:i w:val="0"/>
                <w:iCs w:val="0"/>
                <w:color w:val="auto"/>
                <w:sz w:val="21"/>
                <w:szCs w:val="21"/>
                <w:u w:val="none"/>
              </w:rPr>
            </w:pPr>
            <w:r>
              <w:rPr>
                <w:rStyle w:val="5"/>
                <w:rFonts w:hint="eastAsia" w:ascii="楷体" w:hAnsi="楷体" w:eastAsia="楷体" w:cs="楷体"/>
                <w:color w:val="auto"/>
                <w:sz w:val="21"/>
                <w:szCs w:val="21"/>
                <w:lang w:val="en-US" w:eastAsia="zh-CN" w:bidi="ar"/>
              </w:rPr>
              <w:t>数量（台/套）</w:t>
            </w:r>
          </w:p>
        </w:tc>
        <w:tc>
          <w:tcPr>
            <w:tcW w:w="3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0FFE0">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产品技术参数</w:t>
            </w:r>
          </w:p>
        </w:tc>
      </w:tr>
      <w:tr w14:paraId="74996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667C4">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楷体" w:hAnsi="楷体" w:eastAsia="楷体" w:cs="楷体"/>
                <w:i w:val="0"/>
                <w:iCs w:val="0"/>
                <w:color w:val="auto"/>
                <w:kern w:val="0"/>
                <w:sz w:val="21"/>
                <w:szCs w:val="21"/>
                <w:u w:val="none"/>
                <w:lang w:val="en-US" w:eastAsia="zh-CN" w:bidi="ar"/>
              </w:rPr>
            </w:pPr>
            <w:r>
              <w:rPr>
                <w:rFonts w:hint="eastAsia" w:ascii="楷体" w:hAnsi="楷体" w:eastAsia="楷体" w:cs="楷体"/>
                <w:i w:val="0"/>
                <w:iCs w:val="0"/>
                <w:color w:val="auto"/>
                <w:kern w:val="0"/>
                <w:sz w:val="21"/>
                <w:szCs w:val="21"/>
                <w:u w:val="none"/>
                <w:lang w:val="en-US" w:eastAsia="zh-CN" w:bidi="ar"/>
              </w:rPr>
              <w:t>1</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F45A8">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楷体" w:hAnsi="楷体" w:eastAsia="楷体" w:cs="楷体"/>
                <w:i w:val="0"/>
                <w:iCs w:val="0"/>
                <w:color w:val="auto"/>
                <w:sz w:val="21"/>
                <w:szCs w:val="21"/>
                <w:u w:val="none"/>
                <w:lang w:val="en-US" w:eastAsia="zh-CN"/>
              </w:rPr>
            </w:pPr>
            <w:r>
              <w:rPr>
                <w:rFonts w:hint="eastAsia" w:ascii="楷体" w:hAnsi="楷体" w:eastAsia="楷体" w:cs="楷体"/>
                <w:i w:val="0"/>
                <w:iCs w:val="0"/>
                <w:color w:val="auto"/>
                <w:sz w:val="21"/>
                <w:szCs w:val="21"/>
                <w:u w:val="none"/>
                <w:lang w:val="en-US" w:eastAsia="zh-CN"/>
              </w:rPr>
              <w:t>智能型农药残留检测仪（含联网服务）</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E95E2">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楷体" w:hAnsi="楷体" w:eastAsia="楷体" w:cs="楷体"/>
                <w:bCs/>
                <w:color w:val="auto"/>
                <w:sz w:val="21"/>
                <w:szCs w:val="21"/>
                <w:lang w:val="en-US" w:eastAsia="zh-CN"/>
              </w:rPr>
            </w:pPr>
            <w:r>
              <w:rPr>
                <w:rFonts w:hint="eastAsia" w:ascii="楷体" w:hAnsi="楷体" w:eastAsia="楷体" w:cs="楷体"/>
                <w:bCs/>
                <w:color w:val="auto"/>
                <w:sz w:val="21"/>
                <w:szCs w:val="21"/>
                <w:lang w:val="en-US" w:eastAsia="zh-CN"/>
              </w:rPr>
              <w:t>3台</w:t>
            </w:r>
          </w:p>
        </w:tc>
        <w:tc>
          <w:tcPr>
            <w:tcW w:w="3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49289">
            <w:pPr>
              <w:keepNext w:val="0"/>
              <w:keepLines w:val="0"/>
              <w:pageBreakBefore w:val="0"/>
              <w:widowControl/>
              <w:kinsoku/>
              <w:wordWrap/>
              <w:overflowPunct/>
              <w:topLinePunct w:val="0"/>
              <w:autoSpaceDE/>
              <w:autoSpaceDN/>
              <w:bidi w:val="0"/>
              <w:adjustRightInd/>
              <w:snapToGrid/>
              <w:spacing w:line="240" w:lineRule="auto"/>
              <w:ind w:left="0" w:firstLine="420" w:firstLineChars="200"/>
              <w:jc w:val="left"/>
              <w:textAlignment w:val="auto"/>
              <w:rPr>
                <w:rFonts w:hint="eastAsia" w:ascii="楷体" w:hAnsi="楷体" w:eastAsia="楷体" w:cs="楷体"/>
                <w:i w:val="0"/>
                <w:iCs w:val="0"/>
                <w:color w:val="auto"/>
                <w:sz w:val="21"/>
                <w:szCs w:val="21"/>
                <w:u w:val="none"/>
                <w:lang w:val="en-US" w:eastAsia="zh-CN"/>
              </w:rPr>
            </w:pPr>
            <w:r>
              <w:rPr>
                <w:rFonts w:hint="eastAsia" w:ascii="楷体" w:hAnsi="楷体" w:eastAsia="楷体" w:cs="楷体"/>
                <w:i w:val="0"/>
                <w:iCs w:val="0"/>
                <w:color w:val="auto"/>
                <w:sz w:val="21"/>
                <w:szCs w:val="21"/>
                <w:u w:val="none"/>
                <w:lang w:val="en-US" w:eastAsia="zh-CN"/>
              </w:rPr>
              <w:t>技术参数：</w:t>
            </w:r>
          </w:p>
          <w:p w14:paraId="0AB2BFF1">
            <w:pPr>
              <w:keepNext w:val="0"/>
              <w:keepLines w:val="0"/>
              <w:pageBreakBefore w:val="0"/>
              <w:widowControl/>
              <w:kinsoku/>
              <w:wordWrap/>
              <w:overflowPunct/>
              <w:topLinePunct w:val="0"/>
              <w:autoSpaceDE/>
              <w:autoSpaceDN/>
              <w:bidi w:val="0"/>
              <w:adjustRightInd/>
              <w:snapToGrid/>
              <w:spacing w:line="240" w:lineRule="auto"/>
              <w:ind w:left="0" w:firstLine="420" w:firstLineChars="200"/>
              <w:jc w:val="left"/>
              <w:textAlignment w:val="auto"/>
              <w:rPr>
                <w:rFonts w:hint="eastAsia" w:ascii="楷体" w:hAnsi="楷体" w:eastAsia="楷体" w:cs="楷体"/>
                <w:i w:val="0"/>
                <w:iCs w:val="0"/>
                <w:color w:val="auto"/>
                <w:sz w:val="21"/>
                <w:szCs w:val="21"/>
                <w:u w:val="none"/>
                <w:lang w:val="en-US" w:eastAsia="zh-CN"/>
              </w:rPr>
            </w:pPr>
            <w:r>
              <w:rPr>
                <w:rFonts w:hint="eastAsia" w:ascii="楷体" w:hAnsi="楷体" w:eastAsia="楷体" w:cs="楷体"/>
                <w:i w:val="0"/>
                <w:iCs w:val="0"/>
                <w:color w:val="auto"/>
                <w:sz w:val="21"/>
                <w:szCs w:val="21"/>
                <w:u w:val="none"/>
                <w:lang w:val="en-US" w:eastAsia="zh-CN"/>
              </w:rPr>
              <w:t>1.检测方法：酶抑制率法，符合《GB/T 5009.199-2003蔬菜、水果中有机磷和氨基甲酸酯类农药残留的快速检测》国家标准。仪器扩展升级功能强大，可根据用户需求增加检测项目。</w:t>
            </w:r>
          </w:p>
          <w:p w14:paraId="0F03723C">
            <w:pPr>
              <w:keepNext w:val="0"/>
              <w:keepLines w:val="0"/>
              <w:pageBreakBefore w:val="0"/>
              <w:widowControl/>
              <w:kinsoku/>
              <w:wordWrap/>
              <w:overflowPunct/>
              <w:topLinePunct w:val="0"/>
              <w:autoSpaceDE/>
              <w:autoSpaceDN/>
              <w:bidi w:val="0"/>
              <w:adjustRightInd/>
              <w:snapToGrid/>
              <w:spacing w:line="240" w:lineRule="auto"/>
              <w:ind w:left="0" w:firstLine="420" w:firstLineChars="200"/>
              <w:jc w:val="left"/>
              <w:textAlignment w:val="auto"/>
              <w:rPr>
                <w:rFonts w:hint="eastAsia" w:ascii="楷体" w:hAnsi="楷体" w:eastAsia="楷体" w:cs="楷体"/>
                <w:i w:val="0"/>
                <w:iCs w:val="0"/>
                <w:color w:val="auto"/>
                <w:sz w:val="21"/>
                <w:szCs w:val="21"/>
                <w:u w:val="none"/>
                <w:lang w:val="en-US" w:eastAsia="zh-CN"/>
              </w:rPr>
            </w:pPr>
            <w:r>
              <w:rPr>
                <w:rFonts w:hint="eastAsia" w:ascii="楷体" w:hAnsi="楷体" w:eastAsia="楷体" w:cs="楷体"/>
                <w:i w:val="0"/>
                <w:iCs w:val="0"/>
                <w:color w:val="auto"/>
                <w:sz w:val="21"/>
                <w:szCs w:val="21"/>
                <w:u w:val="none"/>
                <w:lang w:val="en-US" w:eastAsia="zh-CN"/>
              </w:rPr>
              <w:t>2.十通道光路系统，同时快速检测十个样品。</w:t>
            </w:r>
          </w:p>
          <w:p w14:paraId="0F36FAAE">
            <w:pPr>
              <w:keepNext w:val="0"/>
              <w:keepLines w:val="0"/>
              <w:pageBreakBefore w:val="0"/>
              <w:widowControl/>
              <w:kinsoku/>
              <w:wordWrap/>
              <w:overflowPunct/>
              <w:topLinePunct w:val="0"/>
              <w:autoSpaceDE/>
              <w:autoSpaceDN/>
              <w:bidi w:val="0"/>
              <w:adjustRightInd/>
              <w:snapToGrid/>
              <w:spacing w:line="240" w:lineRule="auto"/>
              <w:ind w:left="0" w:firstLine="420" w:firstLineChars="200"/>
              <w:jc w:val="left"/>
              <w:textAlignment w:val="auto"/>
              <w:rPr>
                <w:rFonts w:hint="eastAsia" w:ascii="楷体" w:hAnsi="楷体" w:eastAsia="楷体" w:cs="楷体"/>
                <w:i w:val="0"/>
                <w:iCs w:val="0"/>
                <w:color w:val="auto"/>
                <w:sz w:val="21"/>
                <w:szCs w:val="21"/>
                <w:u w:val="none"/>
                <w:lang w:val="en-US" w:eastAsia="zh-CN"/>
              </w:rPr>
            </w:pPr>
            <w:r>
              <w:rPr>
                <w:rFonts w:hint="eastAsia" w:ascii="楷体" w:hAnsi="楷体" w:eastAsia="楷体" w:cs="楷体"/>
                <w:i w:val="0"/>
                <w:iCs w:val="0"/>
                <w:color w:val="auto"/>
                <w:sz w:val="21"/>
                <w:szCs w:val="21"/>
                <w:u w:val="none"/>
                <w:lang w:val="en-US" w:eastAsia="zh-CN"/>
              </w:rPr>
              <w:t>3.采用新型仪器结构设计，无机械移动部件，抗干扰、抗振动，检测精度高，仪器寿命长。</w:t>
            </w:r>
          </w:p>
          <w:p w14:paraId="220A9227">
            <w:pPr>
              <w:keepNext w:val="0"/>
              <w:keepLines w:val="0"/>
              <w:pageBreakBefore w:val="0"/>
              <w:widowControl/>
              <w:kinsoku/>
              <w:wordWrap/>
              <w:overflowPunct/>
              <w:topLinePunct w:val="0"/>
              <w:autoSpaceDE/>
              <w:autoSpaceDN/>
              <w:bidi w:val="0"/>
              <w:adjustRightInd/>
              <w:snapToGrid/>
              <w:spacing w:line="240" w:lineRule="auto"/>
              <w:ind w:left="0" w:firstLine="420" w:firstLineChars="200"/>
              <w:jc w:val="left"/>
              <w:textAlignment w:val="auto"/>
              <w:rPr>
                <w:rFonts w:hint="eastAsia" w:ascii="楷体" w:hAnsi="楷体" w:eastAsia="楷体" w:cs="楷体"/>
                <w:i w:val="0"/>
                <w:iCs w:val="0"/>
                <w:color w:val="auto"/>
                <w:sz w:val="21"/>
                <w:szCs w:val="21"/>
                <w:u w:val="none"/>
                <w:lang w:val="en-US" w:eastAsia="zh-CN"/>
              </w:rPr>
            </w:pPr>
            <w:r>
              <w:rPr>
                <w:rFonts w:hint="eastAsia" w:ascii="楷体" w:hAnsi="楷体" w:eastAsia="楷体" w:cs="楷体"/>
                <w:i w:val="0"/>
                <w:iCs w:val="0"/>
                <w:color w:val="auto"/>
                <w:sz w:val="21"/>
                <w:szCs w:val="21"/>
                <w:u w:val="none"/>
                <w:lang w:val="en-US" w:eastAsia="zh-CN"/>
              </w:rPr>
              <w:t>4.5寸Android系统中文显示，人性化触摸屏操作界面，读数准确、直观。</w:t>
            </w:r>
          </w:p>
          <w:p w14:paraId="3616E03D">
            <w:pPr>
              <w:keepNext w:val="0"/>
              <w:keepLines w:val="0"/>
              <w:pageBreakBefore w:val="0"/>
              <w:widowControl/>
              <w:kinsoku/>
              <w:wordWrap/>
              <w:overflowPunct/>
              <w:topLinePunct w:val="0"/>
              <w:autoSpaceDE/>
              <w:autoSpaceDN/>
              <w:bidi w:val="0"/>
              <w:adjustRightInd/>
              <w:snapToGrid/>
              <w:spacing w:line="240" w:lineRule="auto"/>
              <w:ind w:left="0" w:firstLine="420" w:firstLineChars="200"/>
              <w:jc w:val="left"/>
              <w:textAlignment w:val="auto"/>
              <w:rPr>
                <w:rFonts w:hint="eastAsia" w:ascii="楷体" w:hAnsi="楷体" w:eastAsia="楷体" w:cs="楷体"/>
                <w:i w:val="0"/>
                <w:iCs w:val="0"/>
                <w:color w:val="auto"/>
                <w:sz w:val="21"/>
                <w:szCs w:val="21"/>
                <w:u w:val="none"/>
                <w:lang w:val="en-US" w:eastAsia="zh-CN"/>
              </w:rPr>
            </w:pPr>
            <w:r>
              <w:rPr>
                <w:rFonts w:hint="eastAsia" w:ascii="楷体" w:hAnsi="楷体" w:eastAsia="楷体" w:cs="楷体"/>
                <w:i w:val="0"/>
                <w:iCs w:val="0"/>
                <w:color w:val="auto"/>
                <w:sz w:val="21"/>
                <w:szCs w:val="21"/>
                <w:u w:val="none"/>
                <w:lang w:val="en-US" w:eastAsia="zh-CN"/>
              </w:rPr>
              <w:t>5.多通道光路系统，且每个通道分别独立工作，互不干扰，可实现多样品同时检测。采用新型仪器结构设计，无机械移动部件，抗干扰、抗振动，检测精度高，仪器寿命长。</w:t>
            </w:r>
          </w:p>
          <w:p w14:paraId="32CA6215">
            <w:pPr>
              <w:keepNext w:val="0"/>
              <w:keepLines w:val="0"/>
              <w:pageBreakBefore w:val="0"/>
              <w:widowControl/>
              <w:kinsoku/>
              <w:wordWrap/>
              <w:overflowPunct/>
              <w:topLinePunct w:val="0"/>
              <w:autoSpaceDE/>
              <w:autoSpaceDN/>
              <w:bidi w:val="0"/>
              <w:adjustRightInd/>
              <w:snapToGrid/>
              <w:spacing w:line="240" w:lineRule="auto"/>
              <w:ind w:left="0" w:firstLine="420" w:firstLineChars="200"/>
              <w:jc w:val="left"/>
              <w:textAlignment w:val="auto"/>
              <w:rPr>
                <w:rFonts w:hint="eastAsia" w:ascii="楷体" w:hAnsi="楷体" w:eastAsia="楷体" w:cs="楷体"/>
                <w:i w:val="0"/>
                <w:iCs w:val="0"/>
                <w:color w:val="auto"/>
                <w:sz w:val="21"/>
                <w:szCs w:val="21"/>
                <w:u w:val="none"/>
                <w:lang w:val="en-US" w:eastAsia="zh-CN"/>
              </w:rPr>
            </w:pPr>
            <w:r>
              <w:rPr>
                <w:rFonts w:hint="eastAsia" w:ascii="楷体" w:hAnsi="楷体" w:eastAsia="楷体" w:cs="楷体"/>
                <w:i w:val="0"/>
                <w:iCs w:val="0"/>
                <w:color w:val="auto"/>
                <w:sz w:val="21"/>
                <w:szCs w:val="21"/>
                <w:u w:val="none"/>
                <w:lang w:val="en-US" w:eastAsia="zh-CN"/>
              </w:rPr>
              <w:t>6.内置热敏打印机，可直接打印样品信息、被检单位信息、检测结果等。</w:t>
            </w:r>
          </w:p>
          <w:p w14:paraId="7B12A928">
            <w:pPr>
              <w:keepNext w:val="0"/>
              <w:keepLines w:val="0"/>
              <w:pageBreakBefore w:val="0"/>
              <w:widowControl/>
              <w:kinsoku/>
              <w:wordWrap/>
              <w:overflowPunct/>
              <w:topLinePunct w:val="0"/>
              <w:autoSpaceDE/>
              <w:autoSpaceDN/>
              <w:bidi w:val="0"/>
              <w:adjustRightInd/>
              <w:snapToGrid/>
              <w:spacing w:line="240" w:lineRule="auto"/>
              <w:ind w:left="0" w:firstLine="420" w:firstLineChars="200"/>
              <w:jc w:val="left"/>
              <w:textAlignment w:val="auto"/>
              <w:rPr>
                <w:rFonts w:hint="eastAsia" w:ascii="楷体" w:hAnsi="楷体" w:eastAsia="楷体" w:cs="楷体"/>
                <w:i w:val="0"/>
                <w:iCs w:val="0"/>
                <w:color w:val="auto"/>
                <w:sz w:val="21"/>
                <w:szCs w:val="21"/>
                <w:u w:val="none"/>
                <w:lang w:val="en-US" w:eastAsia="zh-CN"/>
              </w:rPr>
            </w:pPr>
            <w:r>
              <w:rPr>
                <w:rFonts w:hint="eastAsia" w:ascii="楷体" w:hAnsi="楷体" w:eastAsia="楷体" w:cs="楷体"/>
                <w:i w:val="0"/>
                <w:iCs w:val="0"/>
                <w:color w:val="auto"/>
                <w:sz w:val="21"/>
                <w:szCs w:val="21"/>
                <w:u w:val="none"/>
                <w:lang w:val="en-US" w:eastAsia="zh-CN"/>
              </w:rPr>
              <w:t>7.配备Wifi模块、蓝牙等数据传输模块等多种方式实现无线/有线上网和数据传输功能。</w:t>
            </w:r>
          </w:p>
          <w:p w14:paraId="73F7268F">
            <w:pPr>
              <w:keepNext w:val="0"/>
              <w:keepLines w:val="0"/>
              <w:pageBreakBefore w:val="0"/>
              <w:widowControl/>
              <w:kinsoku/>
              <w:wordWrap/>
              <w:overflowPunct/>
              <w:topLinePunct w:val="0"/>
              <w:autoSpaceDE/>
              <w:autoSpaceDN/>
              <w:bidi w:val="0"/>
              <w:adjustRightInd/>
              <w:snapToGrid/>
              <w:spacing w:line="240" w:lineRule="auto"/>
              <w:ind w:left="0" w:firstLine="420" w:firstLineChars="200"/>
              <w:jc w:val="left"/>
              <w:textAlignment w:val="auto"/>
              <w:rPr>
                <w:rFonts w:hint="eastAsia" w:ascii="楷体" w:hAnsi="楷体" w:eastAsia="楷体" w:cs="楷体"/>
                <w:i w:val="0"/>
                <w:iCs w:val="0"/>
                <w:color w:val="auto"/>
                <w:sz w:val="21"/>
                <w:szCs w:val="21"/>
                <w:u w:val="none"/>
                <w:lang w:val="en-US" w:eastAsia="zh-CN"/>
              </w:rPr>
            </w:pPr>
            <w:r>
              <w:rPr>
                <w:rFonts w:hint="eastAsia" w:ascii="楷体" w:hAnsi="楷体" w:eastAsia="楷体" w:cs="楷体"/>
                <w:i w:val="0"/>
                <w:iCs w:val="0"/>
                <w:color w:val="auto"/>
                <w:sz w:val="21"/>
                <w:szCs w:val="21"/>
                <w:u w:val="none"/>
                <w:lang w:val="en-US" w:eastAsia="zh-CN"/>
              </w:rPr>
              <w:t>8.具备自动诊断系统故障功能和自动校正功能。</w:t>
            </w:r>
          </w:p>
          <w:p w14:paraId="7E3DB0E8">
            <w:pPr>
              <w:keepNext w:val="0"/>
              <w:keepLines w:val="0"/>
              <w:pageBreakBefore w:val="0"/>
              <w:widowControl/>
              <w:kinsoku/>
              <w:wordWrap/>
              <w:overflowPunct/>
              <w:topLinePunct w:val="0"/>
              <w:autoSpaceDE/>
              <w:autoSpaceDN/>
              <w:bidi w:val="0"/>
              <w:adjustRightInd/>
              <w:snapToGrid/>
              <w:spacing w:line="240" w:lineRule="auto"/>
              <w:ind w:left="0" w:firstLine="420" w:firstLineChars="200"/>
              <w:jc w:val="left"/>
              <w:textAlignment w:val="auto"/>
              <w:rPr>
                <w:rFonts w:hint="eastAsia" w:ascii="楷体" w:hAnsi="楷体" w:eastAsia="楷体" w:cs="楷体"/>
                <w:i w:val="0"/>
                <w:iCs w:val="0"/>
                <w:color w:val="auto"/>
                <w:sz w:val="21"/>
                <w:szCs w:val="21"/>
                <w:u w:val="none"/>
                <w:lang w:val="en-US" w:eastAsia="zh-CN"/>
              </w:rPr>
            </w:pPr>
            <w:r>
              <w:rPr>
                <w:rFonts w:hint="eastAsia" w:ascii="楷体" w:hAnsi="楷体" w:eastAsia="楷体" w:cs="楷体"/>
                <w:i w:val="0"/>
                <w:iCs w:val="0"/>
                <w:color w:val="auto"/>
                <w:sz w:val="21"/>
                <w:szCs w:val="21"/>
                <w:u w:val="none"/>
                <w:lang w:val="en-US" w:eastAsia="zh-CN"/>
              </w:rPr>
              <w:t>9.升级功能：现场通过U盘或远程管理软件，即可依据实际需求进行升级，设备无需返厂。</w:t>
            </w:r>
          </w:p>
          <w:p w14:paraId="0D9771E3">
            <w:pPr>
              <w:keepNext w:val="0"/>
              <w:keepLines w:val="0"/>
              <w:pageBreakBefore w:val="0"/>
              <w:widowControl/>
              <w:kinsoku/>
              <w:wordWrap/>
              <w:overflowPunct/>
              <w:topLinePunct w:val="0"/>
              <w:autoSpaceDE/>
              <w:autoSpaceDN/>
              <w:bidi w:val="0"/>
              <w:adjustRightInd/>
              <w:snapToGrid/>
              <w:spacing w:line="240" w:lineRule="auto"/>
              <w:ind w:left="0" w:firstLine="420" w:firstLineChars="200"/>
              <w:jc w:val="left"/>
              <w:textAlignment w:val="auto"/>
              <w:rPr>
                <w:rFonts w:hint="eastAsia" w:ascii="楷体" w:hAnsi="楷体" w:eastAsia="楷体" w:cs="楷体"/>
                <w:i w:val="0"/>
                <w:iCs w:val="0"/>
                <w:color w:val="auto"/>
                <w:sz w:val="21"/>
                <w:szCs w:val="21"/>
                <w:u w:val="none"/>
                <w:lang w:val="en-US" w:eastAsia="zh-CN"/>
              </w:rPr>
            </w:pPr>
            <w:r>
              <w:rPr>
                <w:rFonts w:hint="eastAsia" w:ascii="楷体" w:hAnsi="楷体" w:eastAsia="楷体" w:cs="楷体"/>
                <w:i w:val="0"/>
                <w:iCs w:val="0"/>
                <w:color w:val="auto"/>
                <w:sz w:val="21"/>
                <w:szCs w:val="21"/>
                <w:u w:val="none"/>
                <w:lang w:val="en-US" w:eastAsia="zh-CN"/>
              </w:rPr>
              <w:t xml:space="preserve">10.检测信息管理系统：可对样品信息和检测结果进行保存、查询、上传、表格导出、打印等操作。 </w:t>
            </w:r>
          </w:p>
          <w:p w14:paraId="69CF6CA1">
            <w:pPr>
              <w:keepNext w:val="0"/>
              <w:keepLines w:val="0"/>
              <w:pageBreakBefore w:val="0"/>
              <w:widowControl/>
              <w:kinsoku/>
              <w:wordWrap/>
              <w:overflowPunct/>
              <w:topLinePunct w:val="0"/>
              <w:autoSpaceDE/>
              <w:autoSpaceDN/>
              <w:bidi w:val="0"/>
              <w:adjustRightInd/>
              <w:snapToGrid/>
              <w:spacing w:line="240" w:lineRule="auto"/>
              <w:ind w:left="0" w:firstLine="420" w:firstLineChars="200"/>
              <w:jc w:val="left"/>
              <w:textAlignment w:val="auto"/>
              <w:rPr>
                <w:rFonts w:hint="eastAsia" w:ascii="楷体" w:hAnsi="楷体" w:eastAsia="楷体" w:cs="楷体"/>
                <w:i w:val="0"/>
                <w:iCs w:val="0"/>
                <w:color w:val="auto"/>
                <w:sz w:val="21"/>
                <w:szCs w:val="21"/>
                <w:u w:val="none"/>
                <w:lang w:val="en-US" w:eastAsia="zh-CN"/>
              </w:rPr>
            </w:pPr>
            <w:r>
              <w:rPr>
                <w:rFonts w:hint="eastAsia" w:ascii="楷体" w:hAnsi="楷体" w:eastAsia="楷体" w:cs="楷体"/>
                <w:i w:val="0"/>
                <w:iCs w:val="0"/>
                <w:color w:val="auto"/>
                <w:sz w:val="21"/>
                <w:szCs w:val="21"/>
                <w:u w:val="none"/>
                <w:lang w:val="en-US" w:eastAsia="zh-CN"/>
              </w:rPr>
              <w:t>11.</w:t>
            </w:r>
            <w:r>
              <w:rPr>
                <w:rFonts w:hint="eastAsia" w:ascii="楷体" w:hAnsi="楷体" w:eastAsia="楷体" w:cs="楷体"/>
                <w:color w:val="191919"/>
                <w:szCs w:val="21"/>
                <w:shd w:val="clear" w:color="auto" w:fill="FFFFFF"/>
                <w:lang w:val="en-US" w:eastAsia="zh-CN"/>
              </w:rPr>
              <w:t>★</w:t>
            </w:r>
            <w:r>
              <w:rPr>
                <w:rFonts w:hint="eastAsia" w:ascii="楷体" w:hAnsi="楷体" w:eastAsia="楷体" w:cs="楷体"/>
                <w:i w:val="0"/>
                <w:iCs w:val="0"/>
                <w:color w:val="auto"/>
                <w:sz w:val="21"/>
                <w:szCs w:val="21"/>
                <w:u w:val="none"/>
                <w:lang w:val="en-US" w:eastAsia="zh-CN"/>
              </w:rPr>
              <w:t>检测仪能与贵州省农产品质量安全电子监控系统实现检测数据无缝隙联网，直接通过本机上传检测数据。</w:t>
            </w:r>
          </w:p>
          <w:p w14:paraId="4118B36C">
            <w:pPr>
              <w:keepNext w:val="0"/>
              <w:keepLines w:val="0"/>
              <w:pageBreakBefore w:val="0"/>
              <w:widowControl/>
              <w:kinsoku/>
              <w:wordWrap/>
              <w:overflowPunct/>
              <w:topLinePunct w:val="0"/>
              <w:autoSpaceDE/>
              <w:autoSpaceDN/>
              <w:bidi w:val="0"/>
              <w:adjustRightInd/>
              <w:snapToGrid/>
              <w:spacing w:line="240" w:lineRule="auto"/>
              <w:ind w:left="0" w:firstLine="420" w:firstLineChars="200"/>
              <w:jc w:val="left"/>
              <w:textAlignment w:val="auto"/>
              <w:rPr>
                <w:rFonts w:hint="eastAsia" w:ascii="楷体" w:hAnsi="楷体" w:eastAsia="楷体" w:cs="楷体"/>
                <w:i w:val="0"/>
                <w:iCs w:val="0"/>
                <w:color w:val="auto"/>
                <w:sz w:val="21"/>
                <w:szCs w:val="21"/>
                <w:u w:val="none"/>
                <w:lang w:val="en-US" w:eastAsia="zh-CN"/>
              </w:rPr>
            </w:pPr>
            <w:r>
              <w:rPr>
                <w:rFonts w:hint="eastAsia" w:ascii="楷体" w:hAnsi="楷体" w:eastAsia="楷体" w:cs="楷体"/>
                <w:i w:val="0"/>
                <w:iCs w:val="0"/>
                <w:color w:val="auto"/>
                <w:sz w:val="21"/>
                <w:szCs w:val="21"/>
                <w:u w:val="none"/>
                <w:lang w:val="en-US" w:eastAsia="zh-CN"/>
              </w:rPr>
              <w:t>12.</w:t>
            </w:r>
            <w:r>
              <w:rPr>
                <w:rFonts w:hint="eastAsia" w:ascii="楷体" w:hAnsi="楷体" w:eastAsia="楷体" w:cs="楷体"/>
                <w:color w:val="191919"/>
                <w:szCs w:val="21"/>
                <w:shd w:val="clear" w:color="auto" w:fill="FFFFFF"/>
                <w:lang w:val="en-US" w:eastAsia="zh-CN"/>
              </w:rPr>
              <w:t>★</w:t>
            </w:r>
            <w:r>
              <w:rPr>
                <w:rFonts w:hint="eastAsia" w:ascii="楷体" w:hAnsi="楷体" w:eastAsia="楷体" w:cs="楷体"/>
                <w:i w:val="0"/>
                <w:iCs w:val="0"/>
                <w:color w:val="auto"/>
                <w:sz w:val="21"/>
                <w:szCs w:val="21"/>
                <w:u w:val="none"/>
                <w:lang w:val="en-US" w:eastAsia="zh-CN"/>
              </w:rPr>
              <w:t>光路系统指标：波长范围：400-750nm；波长示值误差：3nm；波长重复性：1nm；吸光度值范围：0.000 - 4.000A；吸光度重复性：0.05%；吸光度准确度：0.003A；光电流漂移：0.2%/（3min）；透射比准确度：0.5%；透射比重复性：0.05%；通道间差异：0.1%；</w:t>
            </w:r>
          </w:p>
          <w:p w14:paraId="648DA1B1">
            <w:pPr>
              <w:keepNext w:val="0"/>
              <w:keepLines w:val="0"/>
              <w:pageBreakBefore w:val="0"/>
              <w:widowControl/>
              <w:kinsoku/>
              <w:wordWrap/>
              <w:overflowPunct/>
              <w:topLinePunct w:val="0"/>
              <w:autoSpaceDE/>
              <w:autoSpaceDN/>
              <w:bidi w:val="0"/>
              <w:adjustRightInd/>
              <w:snapToGrid/>
              <w:spacing w:line="240" w:lineRule="auto"/>
              <w:ind w:left="0" w:firstLine="420" w:firstLineChars="200"/>
              <w:jc w:val="left"/>
              <w:textAlignment w:val="auto"/>
              <w:rPr>
                <w:rFonts w:hint="eastAsia" w:ascii="楷体" w:hAnsi="楷体" w:eastAsia="楷体" w:cs="楷体"/>
                <w:i w:val="0"/>
                <w:iCs w:val="0"/>
                <w:color w:val="auto"/>
                <w:sz w:val="21"/>
                <w:szCs w:val="21"/>
                <w:u w:val="none"/>
                <w:lang w:val="en-US" w:eastAsia="zh-CN"/>
              </w:rPr>
            </w:pPr>
            <w:r>
              <w:rPr>
                <w:rFonts w:hint="eastAsia" w:ascii="楷体" w:hAnsi="楷体" w:eastAsia="楷体" w:cs="楷体"/>
                <w:i w:val="0"/>
                <w:iCs w:val="0"/>
                <w:color w:val="auto"/>
                <w:sz w:val="21"/>
                <w:szCs w:val="21"/>
                <w:u w:val="none"/>
                <w:lang w:val="en-US" w:eastAsia="zh-CN"/>
              </w:rPr>
              <w:t>13.</w:t>
            </w:r>
            <w:r>
              <w:rPr>
                <w:rFonts w:hint="eastAsia" w:ascii="楷体" w:hAnsi="楷体" w:eastAsia="楷体" w:cs="楷体"/>
                <w:color w:val="191919"/>
                <w:szCs w:val="21"/>
                <w:shd w:val="clear" w:color="auto" w:fill="FFFFFF"/>
                <w:lang w:val="en-US" w:eastAsia="zh-CN"/>
              </w:rPr>
              <w:t>★</w:t>
            </w:r>
            <w:r>
              <w:rPr>
                <w:rFonts w:hint="eastAsia" w:ascii="楷体" w:hAnsi="楷体" w:eastAsia="楷体" w:cs="楷体"/>
                <w:i w:val="0"/>
                <w:iCs w:val="0"/>
                <w:color w:val="auto"/>
                <w:sz w:val="21"/>
                <w:szCs w:val="21"/>
                <w:u w:val="none"/>
                <w:lang w:val="en-US" w:eastAsia="zh-CN"/>
              </w:rPr>
              <w:t>农药残留检测试剂满足检测限：敌百虫0.1 mg/kg；丙溴磷0.5 mg/kg；灭多威0.2 mg/kg；克百威0.02 mg/kg；敌敌畏0.2 mg/kg；灵敏度≥95%；特异性≥85%；假阴性率≤5%；</w:t>
            </w:r>
          </w:p>
          <w:p w14:paraId="108671A1">
            <w:pPr>
              <w:keepNext w:val="0"/>
              <w:keepLines w:val="0"/>
              <w:pageBreakBefore w:val="0"/>
              <w:widowControl/>
              <w:kinsoku/>
              <w:wordWrap/>
              <w:overflowPunct/>
              <w:topLinePunct w:val="0"/>
              <w:autoSpaceDE/>
              <w:autoSpaceDN/>
              <w:bidi w:val="0"/>
              <w:adjustRightInd/>
              <w:snapToGrid/>
              <w:spacing w:line="240" w:lineRule="auto"/>
              <w:ind w:left="0" w:leftChars="0" w:firstLine="420" w:firstLineChars="200"/>
              <w:jc w:val="left"/>
              <w:textAlignment w:val="auto"/>
              <w:rPr>
                <w:rFonts w:hint="eastAsia" w:ascii="楷体" w:hAnsi="楷体" w:eastAsia="楷体" w:cs="楷体"/>
                <w:i w:val="0"/>
                <w:iCs w:val="0"/>
                <w:color w:val="auto"/>
                <w:sz w:val="21"/>
                <w:szCs w:val="21"/>
                <w:u w:val="none"/>
                <w:lang w:val="en-US" w:eastAsia="zh-CN"/>
              </w:rPr>
            </w:pPr>
            <w:r>
              <w:rPr>
                <w:rFonts w:hint="eastAsia" w:ascii="楷体" w:hAnsi="楷体" w:eastAsia="楷体" w:cs="楷体"/>
                <w:i w:val="0"/>
                <w:iCs w:val="0"/>
                <w:color w:val="auto"/>
                <w:sz w:val="21"/>
                <w:szCs w:val="21"/>
                <w:u w:val="none"/>
                <w:lang w:val="en-US" w:eastAsia="zh-CN"/>
              </w:rPr>
              <w:t>14.配置完备的操作附件箱；</w:t>
            </w:r>
          </w:p>
        </w:tc>
      </w:tr>
      <w:tr w14:paraId="7122C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70CAB">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2</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09935">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楷体" w:hAnsi="楷体" w:eastAsia="楷体" w:cs="楷体"/>
                <w:i w:val="0"/>
                <w:iCs w:val="0"/>
                <w:color w:val="auto"/>
                <w:sz w:val="21"/>
                <w:szCs w:val="21"/>
                <w:u w:val="none"/>
                <w:lang w:val="en-US" w:eastAsia="zh-CN"/>
              </w:rPr>
            </w:pPr>
            <w:r>
              <w:rPr>
                <w:rFonts w:hint="eastAsia" w:ascii="楷体" w:hAnsi="楷体" w:eastAsia="楷体" w:cs="楷体"/>
                <w:i w:val="0"/>
                <w:iCs w:val="0"/>
                <w:color w:val="auto"/>
                <w:sz w:val="21"/>
                <w:szCs w:val="21"/>
                <w:u w:val="none"/>
                <w:lang w:val="en-US" w:eastAsia="zh-CN"/>
              </w:rPr>
              <w:t>物联网风吸式杀虫灯</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C98E9">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楷体" w:hAnsi="楷体" w:eastAsia="楷体" w:cs="楷体"/>
                <w:i w:val="0"/>
                <w:iCs w:val="0"/>
                <w:color w:val="auto"/>
                <w:sz w:val="21"/>
                <w:szCs w:val="21"/>
                <w:u w:val="none"/>
                <w:lang w:val="en-US" w:eastAsia="zh-CN"/>
              </w:rPr>
            </w:pPr>
            <w:r>
              <w:rPr>
                <w:rFonts w:hint="eastAsia" w:ascii="楷体" w:hAnsi="楷体" w:eastAsia="楷体" w:cs="楷体"/>
                <w:i w:val="0"/>
                <w:iCs w:val="0"/>
                <w:color w:val="auto"/>
                <w:sz w:val="21"/>
                <w:szCs w:val="21"/>
                <w:u w:val="none"/>
                <w:lang w:val="en-US" w:eastAsia="zh-CN"/>
              </w:rPr>
              <w:t>4台</w:t>
            </w:r>
          </w:p>
        </w:tc>
        <w:tc>
          <w:tcPr>
            <w:tcW w:w="3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6BF90">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楷体" w:hAnsi="楷体" w:eastAsia="楷体" w:cs="楷体"/>
                <w:i w:val="0"/>
                <w:iCs w:val="0"/>
                <w:color w:val="auto"/>
                <w:sz w:val="21"/>
                <w:szCs w:val="21"/>
                <w:u w:val="none"/>
                <w:lang w:val="en-US" w:eastAsia="zh-CN"/>
              </w:rPr>
            </w:pPr>
            <w:r>
              <w:rPr>
                <w:rFonts w:hint="eastAsia" w:ascii="楷体" w:hAnsi="楷体" w:eastAsia="楷体" w:cs="楷体"/>
                <w:b/>
                <w:bCs/>
                <w:i w:val="0"/>
                <w:iCs w:val="0"/>
                <w:color w:val="auto"/>
                <w:sz w:val="21"/>
                <w:szCs w:val="21"/>
                <w:u w:val="none"/>
                <w:lang w:val="en-US" w:eastAsia="zh-CN"/>
              </w:rPr>
              <w:t>技术参数：</w:t>
            </w:r>
          </w:p>
          <w:p w14:paraId="575E1361">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楷体" w:hAnsi="楷体" w:eastAsia="楷体" w:cs="楷体"/>
                <w:i w:val="0"/>
                <w:iCs w:val="0"/>
                <w:color w:val="auto"/>
                <w:sz w:val="21"/>
                <w:szCs w:val="21"/>
                <w:u w:val="none"/>
                <w:lang w:val="en-US" w:eastAsia="zh-CN"/>
              </w:rPr>
            </w:pPr>
            <w:r>
              <w:rPr>
                <w:rFonts w:hint="eastAsia" w:ascii="楷体" w:hAnsi="楷体" w:eastAsia="楷体" w:cs="楷体"/>
                <w:i w:val="0"/>
                <w:iCs w:val="0"/>
                <w:color w:val="auto"/>
                <w:sz w:val="21"/>
                <w:szCs w:val="21"/>
                <w:u w:val="none"/>
                <w:lang w:val="en-US" w:eastAsia="zh-CN"/>
              </w:rPr>
              <w:t>1.符合GB/T 24689.2-2017《植物保护机械 杀虫灯》国家标准。</w:t>
            </w:r>
          </w:p>
          <w:p w14:paraId="0141BE4C">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楷体" w:hAnsi="楷体" w:eastAsia="楷体" w:cs="楷体"/>
                <w:i w:val="0"/>
                <w:iCs w:val="0"/>
                <w:color w:val="auto"/>
                <w:sz w:val="21"/>
                <w:szCs w:val="21"/>
                <w:u w:val="none"/>
                <w:lang w:val="en-US" w:eastAsia="zh-CN"/>
              </w:rPr>
            </w:pPr>
            <w:r>
              <w:rPr>
                <w:rFonts w:hint="eastAsia" w:ascii="楷体" w:hAnsi="楷体" w:eastAsia="楷体" w:cs="楷体"/>
                <w:i w:val="0"/>
                <w:iCs w:val="0"/>
                <w:color w:val="auto"/>
                <w:sz w:val="21"/>
                <w:szCs w:val="21"/>
                <w:u w:val="none"/>
                <w:lang w:val="en-US" w:eastAsia="zh-CN"/>
              </w:rPr>
              <w:t>2.诱集光源：频振灯管（365～420nm），使用寿命＞50000（小时）。</w:t>
            </w:r>
          </w:p>
          <w:p w14:paraId="1ACE8456">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楷体" w:hAnsi="楷体" w:eastAsia="楷体" w:cs="楷体"/>
                <w:i w:val="0"/>
                <w:iCs w:val="0"/>
                <w:color w:val="auto"/>
                <w:sz w:val="21"/>
                <w:szCs w:val="21"/>
                <w:u w:val="none"/>
                <w:lang w:val="en-US" w:eastAsia="zh-CN"/>
              </w:rPr>
            </w:pPr>
            <w:r>
              <w:rPr>
                <w:rFonts w:hint="eastAsia" w:ascii="楷体" w:hAnsi="楷体" w:eastAsia="楷体" w:cs="楷体"/>
                <w:i w:val="0"/>
                <w:iCs w:val="0"/>
                <w:color w:val="auto"/>
                <w:sz w:val="21"/>
                <w:szCs w:val="21"/>
                <w:u w:val="none"/>
                <w:lang w:val="en-US" w:eastAsia="zh-CN"/>
              </w:rPr>
              <w:t>3.风扇转速：2200r/min。</w:t>
            </w:r>
          </w:p>
          <w:p w14:paraId="0B7D974D">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楷体" w:hAnsi="楷体" w:eastAsia="楷体" w:cs="楷体"/>
                <w:i w:val="0"/>
                <w:iCs w:val="0"/>
                <w:color w:val="auto"/>
                <w:sz w:val="21"/>
                <w:szCs w:val="21"/>
                <w:u w:val="none"/>
                <w:lang w:val="en-US" w:eastAsia="zh-CN"/>
              </w:rPr>
            </w:pPr>
            <w:r>
              <w:rPr>
                <w:rFonts w:hint="eastAsia" w:ascii="楷体" w:hAnsi="楷体" w:eastAsia="楷体" w:cs="楷体"/>
                <w:i w:val="0"/>
                <w:iCs w:val="0"/>
                <w:color w:val="auto"/>
                <w:sz w:val="21"/>
                <w:szCs w:val="21"/>
                <w:u w:val="none"/>
                <w:lang w:val="en-US" w:eastAsia="zh-CN"/>
              </w:rPr>
              <w:t>4.进风口风速：5.0m/s</w:t>
            </w:r>
          </w:p>
          <w:p w14:paraId="197E81BC">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楷体" w:hAnsi="楷体" w:eastAsia="楷体" w:cs="楷体"/>
                <w:i w:val="0"/>
                <w:iCs w:val="0"/>
                <w:color w:val="auto"/>
                <w:sz w:val="21"/>
                <w:szCs w:val="21"/>
                <w:u w:val="none"/>
                <w:lang w:val="en-US" w:eastAsia="zh-CN"/>
              </w:rPr>
            </w:pPr>
            <w:r>
              <w:rPr>
                <w:rFonts w:hint="eastAsia" w:ascii="楷体" w:hAnsi="楷体" w:eastAsia="楷体" w:cs="楷体"/>
                <w:i w:val="0"/>
                <w:iCs w:val="0"/>
                <w:color w:val="auto"/>
                <w:sz w:val="21"/>
                <w:szCs w:val="21"/>
                <w:u w:val="none"/>
                <w:lang w:val="en-US" w:eastAsia="zh-CN"/>
              </w:rPr>
              <w:t>5.灯管启辉时间：≤5s。</w:t>
            </w:r>
          </w:p>
          <w:p w14:paraId="400CF033">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楷体" w:hAnsi="楷体" w:eastAsia="楷体" w:cs="楷体"/>
                <w:i w:val="0"/>
                <w:iCs w:val="0"/>
                <w:color w:val="auto"/>
                <w:sz w:val="21"/>
                <w:szCs w:val="21"/>
                <w:u w:val="none"/>
                <w:lang w:val="en-US" w:eastAsia="zh-CN"/>
              </w:rPr>
            </w:pPr>
            <w:r>
              <w:rPr>
                <w:rFonts w:hint="eastAsia" w:ascii="楷体" w:hAnsi="楷体" w:eastAsia="楷体" w:cs="楷体"/>
                <w:i w:val="0"/>
                <w:iCs w:val="0"/>
                <w:color w:val="auto"/>
                <w:sz w:val="21"/>
                <w:szCs w:val="21"/>
                <w:u w:val="none"/>
                <w:lang w:val="en-US" w:eastAsia="zh-CN"/>
              </w:rPr>
              <w:t xml:space="preserve">6.整灯功率：≤35W。  </w:t>
            </w:r>
          </w:p>
          <w:p w14:paraId="6902BE44">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楷体" w:hAnsi="楷体" w:eastAsia="楷体" w:cs="楷体"/>
                <w:i w:val="0"/>
                <w:iCs w:val="0"/>
                <w:color w:val="auto"/>
                <w:sz w:val="21"/>
                <w:szCs w:val="21"/>
                <w:u w:val="none"/>
                <w:lang w:val="en-US" w:eastAsia="zh-CN"/>
              </w:rPr>
            </w:pPr>
            <w:r>
              <w:rPr>
                <w:rFonts w:hint="eastAsia" w:ascii="楷体" w:hAnsi="楷体" w:eastAsia="楷体" w:cs="楷体"/>
                <w:i w:val="0"/>
                <w:iCs w:val="0"/>
                <w:color w:val="auto"/>
                <w:sz w:val="21"/>
                <w:szCs w:val="21"/>
                <w:u w:val="none"/>
                <w:lang w:val="en-US" w:eastAsia="zh-CN"/>
              </w:rPr>
              <w:t>7.太阳能电池板组件：单晶硅太阳能电池板，功率≥40Wp。</w:t>
            </w:r>
          </w:p>
          <w:p w14:paraId="179E95A6">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楷体" w:hAnsi="楷体" w:eastAsia="楷体" w:cs="楷体"/>
                <w:i w:val="0"/>
                <w:iCs w:val="0"/>
                <w:color w:val="auto"/>
                <w:sz w:val="21"/>
                <w:szCs w:val="21"/>
                <w:u w:val="none"/>
                <w:lang w:val="en-US" w:eastAsia="zh-CN"/>
              </w:rPr>
            </w:pPr>
            <w:r>
              <w:rPr>
                <w:rFonts w:hint="eastAsia" w:ascii="楷体" w:hAnsi="楷体" w:eastAsia="楷体" w:cs="楷体"/>
                <w:i w:val="0"/>
                <w:iCs w:val="0"/>
                <w:color w:val="auto"/>
                <w:sz w:val="21"/>
                <w:szCs w:val="21"/>
                <w:u w:val="none"/>
                <w:lang w:val="en-US" w:eastAsia="zh-CN"/>
              </w:rPr>
              <w:t>8.电池：≥20ah。</w:t>
            </w:r>
          </w:p>
          <w:p w14:paraId="57B88BC9">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楷体" w:hAnsi="楷体" w:eastAsia="楷体" w:cs="楷体"/>
                <w:i w:val="0"/>
                <w:iCs w:val="0"/>
                <w:color w:val="auto"/>
                <w:sz w:val="21"/>
                <w:szCs w:val="21"/>
                <w:u w:val="none"/>
                <w:lang w:val="en-US" w:eastAsia="zh-CN"/>
              </w:rPr>
            </w:pPr>
            <w:r>
              <w:rPr>
                <w:rFonts w:hint="eastAsia" w:ascii="楷体" w:hAnsi="楷体" w:eastAsia="楷体" w:cs="楷体"/>
                <w:i w:val="0"/>
                <w:iCs w:val="0"/>
                <w:color w:val="auto"/>
                <w:sz w:val="21"/>
                <w:szCs w:val="21"/>
                <w:u w:val="none"/>
                <w:lang w:val="en-US" w:eastAsia="zh-CN"/>
              </w:rPr>
              <w:t>9.光控技术：在2 lx-20 lx情况下，诱集光源自动亮起杀虫灯进入工作状态；在30 lx-200 lx情况下，诱集光源自动熄灭杀虫灯停止工作。</w:t>
            </w:r>
          </w:p>
          <w:p w14:paraId="099D33E1">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楷体" w:hAnsi="楷体" w:eastAsia="楷体" w:cs="楷体"/>
                <w:i w:val="0"/>
                <w:iCs w:val="0"/>
                <w:color w:val="auto"/>
                <w:sz w:val="21"/>
                <w:szCs w:val="21"/>
                <w:u w:val="none"/>
                <w:lang w:val="en-US" w:eastAsia="zh-CN"/>
              </w:rPr>
            </w:pPr>
            <w:r>
              <w:rPr>
                <w:rFonts w:hint="eastAsia" w:ascii="楷体" w:hAnsi="楷体" w:eastAsia="楷体" w:cs="楷体"/>
                <w:i w:val="0"/>
                <w:iCs w:val="0"/>
                <w:color w:val="auto"/>
                <w:sz w:val="21"/>
                <w:szCs w:val="21"/>
                <w:u w:val="none"/>
                <w:lang w:val="en-US" w:eastAsia="zh-CN"/>
              </w:rPr>
              <w:t>10.雨控装置：当湿度大于95%RH，频振灯能进入自动保护状态，当湿度不大于95%RH时，可恢复正常工作。</w:t>
            </w:r>
          </w:p>
          <w:p w14:paraId="25DEF57D">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楷体" w:hAnsi="楷体" w:eastAsia="楷体" w:cs="楷体"/>
                <w:i w:val="0"/>
                <w:iCs w:val="0"/>
                <w:color w:val="auto"/>
                <w:sz w:val="21"/>
                <w:szCs w:val="21"/>
                <w:u w:val="none"/>
                <w:lang w:val="en-US" w:eastAsia="zh-CN"/>
              </w:rPr>
            </w:pPr>
            <w:r>
              <w:rPr>
                <w:rFonts w:hint="eastAsia" w:ascii="楷体" w:hAnsi="楷体" w:eastAsia="楷体" w:cs="楷体"/>
                <w:i w:val="0"/>
                <w:iCs w:val="0"/>
                <w:color w:val="auto"/>
                <w:sz w:val="21"/>
                <w:szCs w:val="21"/>
                <w:u w:val="none"/>
                <w:lang w:val="en-US" w:eastAsia="zh-CN"/>
              </w:rPr>
              <w:t>11.时控功能：根据目标昆虫生活习性规律，可自由设定时控模式，调整亮灯时间，杀虫灯应能在设定的时间开始工作或停止工作</w:t>
            </w:r>
          </w:p>
          <w:p w14:paraId="5968D5EF">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楷体" w:hAnsi="楷体" w:eastAsia="楷体" w:cs="楷体"/>
                <w:i w:val="0"/>
                <w:iCs w:val="0"/>
                <w:color w:val="auto"/>
                <w:sz w:val="21"/>
                <w:szCs w:val="21"/>
                <w:u w:val="none"/>
                <w:lang w:val="en-US" w:eastAsia="zh-CN"/>
              </w:rPr>
            </w:pPr>
            <w:r>
              <w:rPr>
                <w:rFonts w:hint="eastAsia" w:ascii="楷体" w:hAnsi="楷体" w:eastAsia="楷体" w:cs="楷体"/>
                <w:i w:val="0"/>
                <w:iCs w:val="0"/>
                <w:color w:val="auto"/>
                <w:sz w:val="21"/>
                <w:szCs w:val="21"/>
                <w:u w:val="none"/>
                <w:lang w:val="en-US" w:eastAsia="zh-CN"/>
              </w:rPr>
              <w:t>12.反接保护：所有部件有正负极反接保护功能。</w:t>
            </w:r>
          </w:p>
          <w:p w14:paraId="3D512386">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楷体" w:hAnsi="楷体" w:eastAsia="楷体" w:cs="楷体"/>
                <w:i w:val="0"/>
                <w:iCs w:val="0"/>
                <w:color w:val="auto"/>
                <w:sz w:val="21"/>
                <w:szCs w:val="21"/>
                <w:u w:val="none"/>
                <w:lang w:val="en-US" w:eastAsia="zh-CN"/>
              </w:rPr>
            </w:pPr>
            <w:r>
              <w:rPr>
                <w:rFonts w:hint="eastAsia" w:ascii="楷体" w:hAnsi="楷体" w:eastAsia="楷体" w:cs="楷体"/>
                <w:i w:val="0"/>
                <w:iCs w:val="0"/>
                <w:color w:val="auto"/>
                <w:sz w:val="21"/>
                <w:szCs w:val="21"/>
                <w:u w:val="none"/>
                <w:lang w:val="en-US" w:eastAsia="zh-CN"/>
              </w:rPr>
              <w:t>13.控制功能：可按钮控制设备开关、检测功能、工作时间。</w:t>
            </w:r>
          </w:p>
          <w:p w14:paraId="36A084B4">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楷体" w:hAnsi="楷体" w:eastAsia="楷体" w:cs="楷体"/>
                <w:i w:val="0"/>
                <w:iCs w:val="0"/>
                <w:color w:val="auto"/>
                <w:sz w:val="21"/>
                <w:szCs w:val="21"/>
                <w:u w:val="none"/>
                <w:lang w:val="en-US" w:eastAsia="zh-CN"/>
              </w:rPr>
            </w:pPr>
            <w:r>
              <w:rPr>
                <w:rFonts w:hint="eastAsia" w:ascii="楷体" w:hAnsi="楷体" w:eastAsia="楷体" w:cs="楷体"/>
                <w:i w:val="0"/>
                <w:iCs w:val="0"/>
                <w:color w:val="auto"/>
                <w:sz w:val="21"/>
                <w:szCs w:val="21"/>
                <w:u w:val="none"/>
                <w:lang w:val="en-US" w:eastAsia="zh-CN"/>
              </w:rPr>
              <w:t>14.LED状态指示：LED状态指示灯可以指示设备工作状态、定时时间、具有低压保护、雨控保护、低温保护、定时结束指示功能。</w:t>
            </w:r>
          </w:p>
          <w:p w14:paraId="744690F4">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楷体" w:hAnsi="楷体" w:eastAsia="楷体" w:cs="楷体"/>
                <w:i w:val="0"/>
                <w:iCs w:val="0"/>
                <w:color w:val="auto"/>
                <w:sz w:val="21"/>
                <w:szCs w:val="21"/>
                <w:u w:val="none"/>
                <w:lang w:val="en-US" w:eastAsia="zh-CN"/>
              </w:rPr>
            </w:pPr>
            <w:r>
              <w:rPr>
                <w:rFonts w:hint="eastAsia" w:ascii="楷体" w:hAnsi="楷体" w:eastAsia="楷体" w:cs="楷体"/>
                <w:i w:val="0"/>
                <w:iCs w:val="0"/>
                <w:color w:val="auto"/>
                <w:sz w:val="21"/>
                <w:szCs w:val="21"/>
                <w:u w:val="none"/>
                <w:lang w:val="en-US" w:eastAsia="zh-CN"/>
              </w:rPr>
              <w:t>15.故障诊断自动报警功能：杀虫灯出现故障时，可以通过物联网平台颜色指示和灯体指示灯闪烁的方式报警。</w:t>
            </w:r>
          </w:p>
          <w:p w14:paraId="6568D737">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楷体" w:hAnsi="楷体" w:eastAsia="楷体" w:cs="楷体"/>
                <w:i w:val="0"/>
                <w:iCs w:val="0"/>
                <w:color w:val="auto"/>
                <w:sz w:val="21"/>
                <w:szCs w:val="21"/>
                <w:u w:val="none"/>
                <w:lang w:val="en-US" w:eastAsia="zh-CN"/>
              </w:rPr>
            </w:pPr>
            <w:r>
              <w:rPr>
                <w:rFonts w:hint="eastAsia" w:ascii="楷体" w:hAnsi="楷体" w:eastAsia="楷体" w:cs="楷体"/>
                <w:i w:val="0"/>
                <w:iCs w:val="0"/>
                <w:color w:val="auto"/>
                <w:sz w:val="21"/>
                <w:szCs w:val="21"/>
                <w:u w:val="none"/>
                <w:lang w:val="en-US" w:eastAsia="zh-CN"/>
              </w:rPr>
              <w:t>16.灯杆：高度≥2米，镀锌材质。</w:t>
            </w:r>
          </w:p>
          <w:p w14:paraId="1FED4F4D">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楷体" w:hAnsi="楷体" w:eastAsia="楷体" w:cs="楷体"/>
                <w:i w:val="0"/>
                <w:iCs w:val="0"/>
                <w:color w:val="auto"/>
                <w:sz w:val="21"/>
                <w:szCs w:val="21"/>
                <w:u w:val="none"/>
                <w:lang w:val="en-US" w:eastAsia="zh-CN"/>
              </w:rPr>
            </w:pPr>
            <w:r>
              <w:rPr>
                <w:rFonts w:hint="eastAsia" w:ascii="楷体" w:hAnsi="楷体" w:eastAsia="楷体" w:cs="楷体"/>
                <w:i w:val="0"/>
                <w:iCs w:val="0"/>
                <w:color w:val="auto"/>
                <w:sz w:val="21"/>
                <w:szCs w:val="21"/>
                <w:u w:val="none"/>
                <w:lang w:val="en-US" w:eastAsia="zh-CN"/>
              </w:rPr>
              <w:t>17.联网功能：可远程查看和控制：灯管开关、联网信息、光控时控转换、远程启动/重启、设备经纬度定位、GPS定位、流量查询、温湿度显示等设备运行情况。</w:t>
            </w:r>
          </w:p>
        </w:tc>
      </w:tr>
    </w:tbl>
    <w:p w14:paraId="7006DA74">
      <w:pPr>
        <w:rPr>
          <w:rFonts w:hint="eastAsia" w:ascii="楷体" w:hAnsi="楷体" w:eastAsia="楷体" w:cs="楷体"/>
          <w:lang w:val="en-US" w:eastAsia="zh-CN"/>
        </w:rPr>
      </w:pPr>
    </w:p>
    <w:p w14:paraId="4AB234DA">
      <w:pPr>
        <w:rPr>
          <w:rFonts w:hint="eastAsia" w:ascii="楷体" w:hAnsi="楷体" w:eastAsia="楷体" w:cs="楷体"/>
          <w:lang w:val="en-US" w:eastAsia="zh-CN"/>
        </w:rPr>
      </w:pPr>
    </w:p>
    <w:p w14:paraId="5C4E80D6">
      <w:pPr>
        <w:pageBreakBefore w:val="0"/>
        <w:widowControl w:val="0"/>
        <w:kinsoku/>
        <w:wordWrap/>
        <w:overflowPunct/>
        <w:topLinePunct w:val="0"/>
        <w:autoSpaceDE/>
        <w:autoSpaceDN/>
        <w:bidi w:val="0"/>
        <w:adjustRightInd/>
        <w:snapToGrid/>
        <w:spacing w:line="500" w:lineRule="exact"/>
        <w:ind w:left="-201" w:leftChars="-190" w:hanging="198" w:hangingChars="71"/>
        <w:textAlignment w:val="auto"/>
        <w:rPr>
          <w:rFonts w:hint="eastAsia" w:asciiTheme="minorEastAsia" w:hAnsiTheme="minorEastAsia" w:cstheme="minorEastAsia"/>
          <w:b w:val="0"/>
          <w:bCs/>
          <w:sz w:val="28"/>
          <w:szCs w:val="28"/>
        </w:rPr>
      </w:pPr>
    </w:p>
    <w:p w14:paraId="7EDFE07B"/>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381F3C">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E06655">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8E06655">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566710"/>
    <w:rsid w:val="12792373"/>
    <w:rsid w:val="3DD0408A"/>
    <w:rsid w:val="4D566710"/>
    <w:rsid w:val="7A451E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character" w:customStyle="1" w:styleId="5">
    <w:name w:val="font31"/>
    <w:basedOn w:val="4"/>
    <w:qFormat/>
    <w:uiPriority w:val="0"/>
    <w:rPr>
      <w:rFonts w:hint="default" w:ascii="黑体" w:hAnsi="宋体" w:eastAsia="黑体" w:cs="黑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1213</Words>
  <Characters>1438</Characters>
  <Lines>0</Lines>
  <Paragraphs>0</Paragraphs>
  <TotalTime>0</TotalTime>
  <ScaleCrop>false</ScaleCrop>
  <LinksUpToDate>false</LinksUpToDate>
  <CharactersWithSpaces>1455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2025-09-23T03:50:00Z</dcterms:created>
  <dc:creator>小狮子</dc:creator>
  <cp:lastModifiedBy>小狮子</cp:lastModifiedBy>
  <dcterms:modified xsi:type="dcterms:W3CDTF">2025-09-23T07:09:26Z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279CEEA1DA1B410DBCD7062FE7F72B95_13</vt:lpwstr>
  </property>
  <property fmtid="{D5CDD505-2E9C-101B-9397-08002B2CF9AE}" pid="4" name="KSOTemplateDocerSaveRecord">
    <vt:lpwstr>eyJoZGlkIjoiYjJjODg0ODFjOGFhZjA4MDc0ZjU2ZDZiMGY4OTU2ZjkiLCJ1c2VySWQiOiIyMDMwMTM0NjIifQ==</vt:lpwstr>
  </property>
</Properties>
</file>