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jc w:val="center"/>
        <w:rPr>
          <w:rFonts w:ascii="Times New Roman" w:hAnsi="Times New Roman" w:eastAsia="黑体" w:cs="Times New Roman"/>
          <w:color w:val="000000"/>
          <w:spacing w:val="0"/>
          <w:kern w:val="0"/>
          <w:sz w:val="44"/>
          <w:szCs w:val="44"/>
          <w:lang w:val="en-US" w:eastAsia="zh-CN" w:bidi="ar-SA"/>
        </w:rPr>
      </w:pPr>
      <w:r>
        <w:rPr>
          <w:rFonts w:hint="eastAsia" w:ascii="Times New Roman" w:hAnsi="Times New Roman" w:eastAsia="方正小标宋简体" w:cs="Times New Roman"/>
          <w:color w:val="000000"/>
          <w:spacing w:val="0"/>
          <w:kern w:val="0"/>
          <w:sz w:val="44"/>
          <w:szCs w:val="44"/>
          <w:lang w:val="en-US" w:eastAsia="zh-CN" w:bidi="ar-SA"/>
        </w:rPr>
        <w:t>三都县气象局</w:t>
      </w:r>
      <w:r>
        <w:rPr>
          <w:rFonts w:ascii="Times New Roman" w:hAnsi="Times New Roman" w:eastAsia="方正小标宋简体" w:cs="Times New Roman"/>
          <w:color w:val="000000"/>
          <w:spacing w:val="0"/>
          <w:kern w:val="0"/>
          <w:sz w:val="44"/>
          <w:szCs w:val="44"/>
          <w:lang w:val="en-US" w:eastAsia="zh-CN" w:bidi="ar-SA"/>
        </w:rPr>
        <w:t>权</w:t>
      </w:r>
      <w:r>
        <w:rPr>
          <w:rFonts w:hint="eastAsia" w:ascii="Times New Roman" w:hAnsi="Times New Roman" w:eastAsia="方正小标宋简体" w:cs="Times New Roman"/>
          <w:color w:val="000000"/>
          <w:spacing w:val="0"/>
          <w:kern w:val="0"/>
          <w:sz w:val="44"/>
          <w:szCs w:val="44"/>
          <w:lang w:val="en-US" w:eastAsia="zh-CN" w:bidi="ar-SA"/>
        </w:rPr>
        <w:t>力清单和</w:t>
      </w:r>
      <w:r>
        <w:rPr>
          <w:rFonts w:ascii="Times New Roman" w:hAnsi="Times New Roman" w:eastAsia="方正小标宋简体" w:cs="Times New Roman"/>
          <w:color w:val="000000"/>
          <w:spacing w:val="0"/>
          <w:kern w:val="0"/>
          <w:sz w:val="44"/>
          <w:szCs w:val="44"/>
          <w:lang w:val="en-US" w:eastAsia="zh-CN" w:bidi="ar-SA"/>
        </w:rPr>
        <w:t>责</w:t>
      </w:r>
      <w:r>
        <w:rPr>
          <w:rFonts w:hint="eastAsia" w:ascii="Times New Roman" w:hAnsi="Times New Roman" w:eastAsia="方正小标宋简体" w:cs="Times New Roman"/>
          <w:color w:val="000000"/>
          <w:spacing w:val="0"/>
          <w:kern w:val="0"/>
          <w:sz w:val="44"/>
          <w:szCs w:val="44"/>
          <w:lang w:val="en-US" w:eastAsia="zh-CN" w:bidi="ar-SA"/>
        </w:rPr>
        <w:t>任</w:t>
      </w:r>
      <w:r>
        <w:rPr>
          <w:rFonts w:ascii="Times New Roman" w:hAnsi="Times New Roman" w:eastAsia="方正小标宋简体" w:cs="Times New Roman"/>
          <w:color w:val="000000"/>
          <w:spacing w:val="0"/>
          <w:kern w:val="0"/>
          <w:sz w:val="44"/>
          <w:szCs w:val="44"/>
          <w:lang w:val="en-US" w:eastAsia="zh-CN" w:bidi="ar-SA"/>
        </w:rPr>
        <w:t>清单</w:t>
      </w:r>
    </w:p>
    <w:tbl>
      <w:tblPr>
        <w:tblStyle w:val="9"/>
        <w:tblW w:w="5381" w:type="pct"/>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
        <w:gridCol w:w="658"/>
        <w:gridCol w:w="857"/>
        <w:gridCol w:w="2027"/>
        <w:gridCol w:w="7382"/>
        <w:gridCol w:w="1660"/>
        <w:gridCol w:w="1189"/>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58" w:type="pct"/>
            <w:noWrap w:val="0"/>
            <w:vAlign w:val="center"/>
          </w:tcPr>
          <w:p>
            <w:pPr>
              <w:spacing w:line="240" w:lineRule="exact"/>
              <w:jc w:val="center"/>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序号</w:t>
            </w:r>
          </w:p>
        </w:tc>
        <w:tc>
          <w:tcPr>
            <w:tcW w:w="214" w:type="pct"/>
            <w:noWrap w:val="0"/>
            <w:vAlign w:val="center"/>
          </w:tcPr>
          <w:p>
            <w:pPr>
              <w:spacing w:line="240" w:lineRule="exact"/>
              <w:jc w:val="center"/>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权力类型</w:t>
            </w:r>
          </w:p>
        </w:tc>
        <w:tc>
          <w:tcPr>
            <w:tcW w:w="279"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权力</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名称</w:t>
            </w:r>
          </w:p>
        </w:tc>
        <w:tc>
          <w:tcPr>
            <w:tcW w:w="662" w:type="pct"/>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权力依据</w:t>
            </w:r>
          </w:p>
        </w:tc>
        <w:tc>
          <w:tcPr>
            <w:tcW w:w="2411" w:type="pct"/>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责任事项</w:t>
            </w:r>
          </w:p>
        </w:tc>
        <w:tc>
          <w:tcPr>
            <w:tcW w:w="542"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责任事项</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依据</w:t>
            </w:r>
          </w:p>
        </w:tc>
        <w:tc>
          <w:tcPr>
            <w:tcW w:w="388" w:type="pct"/>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追责对象范围</w:t>
            </w:r>
          </w:p>
        </w:tc>
        <w:tc>
          <w:tcPr>
            <w:tcW w:w="342" w:type="pct"/>
            <w:noWrap w:val="0"/>
            <w:vAlign w:val="center"/>
          </w:tcPr>
          <w:p>
            <w:pPr>
              <w:spacing w:line="240" w:lineRule="exact"/>
              <w:jc w:val="center"/>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适用</w:t>
            </w:r>
          </w:p>
          <w:p>
            <w:pPr>
              <w:spacing w:line="240" w:lineRule="exact"/>
              <w:jc w:val="center"/>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000" w:type="pct"/>
            <w:gridSpan w:val="8"/>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一、行政许可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58" w:type="pct"/>
            <w:noWrap w:val="0"/>
            <w:vAlign w:val="center"/>
          </w:tcPr>
          <w:p>
            <w:pPr>
              <w:widowControl/>
              <w:numPr>
                <w:ilvl w:val="0"/>
                <w:numId w:val="1"/>
              </w:numPr>
              <w:spacing w:line="240" w:lineRule="exact"/>
              <w:jc w:val="center"/>
              <w:rPr>
                <w:rFonts w:hint="eastAsia" w:ascii="黑体" w:hAnsi="黑体" w:eastAsia="黑体" w:cs="黑体"/>
                <w:b w:val="0"/>
                <w:bCs w:val="0"/>
                <w:color w:val="auto"/>
                <w:kern w:val="0"/>
                <w:sz w:val="21"/>
                <w:szCs w:val="21"/>
              </w:rPr>
            </w:pPr>
          </w:p>
        </w:tc>
        <w:tc>
          <w:tcPr>
            <w:tcW w:w="214" w:type="pct"/>
            <w:noWrap w:val="0"/>
            <w:vAlign w:val="center"/>
          </w:tcPr>
          <w:p>
            <w:pPr>
              <w:widowControl/>
              <w:wordWrap/>
              <w:adjustRightInd/>
              <w:snapToGrid/>
              <w:spacing w:line="240" w:lineRule="exact"/>
              <w:ind w:left="0" w:leftChars="0" w:right="0" w:firstLine="0" w:firstLineChars="0"/>
              <w:jc w:val="center"/>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行政许可</w:t>
            </w:r>
          </w:p>
        </w:tc>
        <w:tc>
          <w:tcPr>
            <w:tcW w:w="279"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雷电防护装置设计审核</w:t>
            </w:r>
          </w:p>
        </w:tc>
        <w:tc>
          <w:tcPr>
            <w:tcW w:w="662"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1.</w:t>
            </w:r>
            <w:r>
              <w:rPr>
                <w:rFonts w:hint="eastAsia" w:asciiTheme="minorEastAsia" w:hAnsiTheme="minorEastAsia" w:eastAsiaTheme="minorEastAsia" w:cstheme="minorEastAsia"/>
                <w:color w:val="auto"/>
                <w:kern w:val="0"/>
                <w:sz w:val="21"/>
                <w:szCs w:val="21"/>
              </w:rPr>
              <w:t>《气象灾害防御条例》第</w:t>
            </w:r>
            <w:r>
              <w:rPr>
                <w:rFonts w:hint="default" w:asciiTheme="minorEastAsia" w:hAnsiTheme="minorEastAsia" w:eastAsiaTheme="minorEastAsia" w:cstheme="minorEastAsia"/>
                <w:color w:val="auto"/>
                <w:kern w:val="0"/>
                <w:sz w:val="21"/>
                <w:szCs w:val="21"/>
                <w:lang w:val="en"/>
              </w:rPr>
              <w:t>23</w:t>
            </w:r>
            <w:r>
              <w:rPr>
                <w:rFonts w:hint="eastAsia" w:asciiTheme="minorEastAsia" w:hAnsiTheme="minorEastAsia" w:eastAsiaTheme="minorEastAsia" w:cstheme="minorEastAsia"/>
                <w:color w:val="auto"/>
                <w:kern w:val="0"/>
                <w:sz w:val="21"/>
                <w:szCs w:val="21"/>
              </w:rPr>
              <w:t>条</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2</w:t>
            </w:r>
            <w:r>
              <w:rPr>
                <w:rFonts w:hint="eastAsia" w:asciiTheme="minorEastAsia" w:hAnsiTheme="minorEastAsia" w:eastAsiaTheme="minorEastAsia" w:cstheme="minorEastAsia"/>
                <w:color w:val="auto"/>
                <w:kern w:val="0"/>
                <w:sz w:val="21"/>
                <w:szCs w:val="21"/>
              </w:rPr>
              <w:t>.《国务院对确需保留的行政审批项目设定行政许可的决定》第 376 项</w:t>
            </w:r>
          </w:p>
        </w:tc>
        <w:tc>
          <w:tcPr>
            <w:tcW w:w="2411" w:type="pct"/>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1.受理责任：公示法定应当提交的材料；一次性告知补正材料；依法受理或不予受理申请（不予受理应当告知理由）。</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2.审查责任：对申请人提交的申请材料进行审查，提出审查意见。</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3.决定责任：在规定期限内作出许可或不予许可的书面决定；不予许可应告知理由，并告知相对人申请复议或提起行政诉讼的权利。</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4.送达责任：准予许可的制作《防雷装置设计核准意见书》或《防雷装置验收意见书》，送达并信息公开。不予许可的出具《防雷装置设计修改意见书》或《防雷装置整改意见书》。</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5.事后监管责任：开展定期和不定期检查，根据检查情况，按照有关规定进行处罚。</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6.法律法规规章文件规定应履行的其他责任。</w:t>
            </w:r>
          </w:p>
        </w:tc>
        <w:tc>
          <w:tcPr>
            <w:tcW w:w="54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《行政许可法》第30、32、34、37、38、39、40、42、44、61条；</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rPr>
              <w:t>《气象行政许可实施办法》第15-28条</w:t>
            </w:r>
          </w:p>
        </w:tc>
        <w:tc>
          <w:tcPr>
            <w:tcW w:w="38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pPr>
              <w:widowControl/>
              <w:wordWrap/>
              <w:adjustRightInd/>
              <w:snapToGrid/>
              <w:spacing w:line="240" w:lineRule="exact"/>
              <w:ind w:left="0" w:leftChars="0" w:right="0" w:firstLine="0" w:firstLineChars="0"/>
              <w:jc w:val="left"/>
              <w:textAlignment w:val="auto"/>
              <w:outlineLvl w:val="9"/>
              <w:rPr>
                <w:rFonts w:hint="default"/>
                <w:color w:val="auto"/>
                <w:lang w:val="en" w:eastAsia="zh-CN"/>
              </w:rPr>
            </w:pPr>
            <w:r>
              <w:rPr>
                <w:rFonts w:hint="eastAsia"/>
                <w:color w:val="auto"/>
                <w:lang w:eastAsia="zh-CN"/>
              </w:rPr>
              <w:t>省、</w:t>
            </w:r>
            <w:r>
              <w:rPr>
                <w:rFonts w:hint="default"/>
                <w:color w:val="auto"/>
                <w:lang w:val="en" w:eastAsia="zh-CN"/>
              </w:rPr>
              <w:t>市（州）</w:t>
            </w:r>
            <w:r>
              <w:rPr>
                <w:rFonts w:hint="eastAsia"/>
                <w:color w:val="auto"/>
                <w:lang w:val="en" w:eastAsia="zh-CN"/>
              </w:rPr>
              <w:t>、</w:t>
            </w:r>
            <w:r>
              <w:rPr>
                <w:rFonts w:hint="default"/>
                <w:color w:val="auto"/>
                <w:lang w:val="en" w:eastAsia="zh-CN"/>
              </w:rPr>
              <w:t>县</w:t>
            </w:r>
            <w:r>
              <w:rPr>
                <w:rFonts w:hint="eastAsia"/>
                <w:color w:val="auto"/>
                <w:lang w:val="en" w:eastAsia="zh-CN"/>
              </w:rPr>
              <w:t>（市、区、特区）</w:t>
            </w:r>
            <w:r>
              <w:rPr>
                <w:rFonts w:hint="default"/>
                <w:color w:val="auto"/>
                <w:lang w:val="en" w:eastAsia="zh-CN"/>
              </w:rPr>
              <w:t>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58" w:type="pct"/>
            <w:noWrap w:val="0"/>
            <w:vAlign w:val="center"/>
          </w:tcPr>
          <w:p>
            <w:pPr>
              <w:widowControl/>
              <w:numPr>
                <w:ilvl w:val="0"/>
                <w:numId w:val="1"/>
              </w:numPr>
              <w:spacing w:line="240" w:lineRule="exact"/>
              <w:jc w:val="center"/>
              <w:rPr>
                <w:rFonts w:hint="eastAsia" w:ascii="黑体" w:hAnsi="黑体" w:eastAsia="黑体" w:cs="黑体"/>
                <w:b w:val="0"/>
                <w:bCs w:val="0"/>
                <w:color w:val="auto"/>
                <w:kern w:val="0"/>
                <w:sz w:val="21"/>
                <w:szCs w:val="21"/>
              </w:rPr>
            </w:pPr>
          </w:p>
        </w:tc>
        <w:tc>
          <w:tcPr>
            <w:tcW w:w="214" w:type="pct"/>
            <w:noWrap w:val="0"/>
            <w:vAlign w:val="center"/>
          </w:tcPr>
          <w:p>
            <w:pPr>
              <w:widowControl/>
              <w:wordWrap/>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行政许可</w:t>
            </w:r>
          </w:p>
        </w:tc>
        <w:tc>
          <w:tcPr>
            <w:tcW w:w="279"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雷电防护装置竣工验收</w:t>
            </w:r>
          </w:p>
        </w:tc>
        <w:tc>
          <w:tcPr>
            <w:tcW w:w="662"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1.</w:t>
            </w:r>
            <w:r>
              <w:rPr>
                <w:rFonts w:hint="eastAsia" w:asciiTheme="minorEastAsia" w:hAnsiTheme="minorEastAsia" w:eastAsiaTheme="minorEastAsia" w:cstheme="minorEastAsia"/>
                <w:color w:val="auto"/>
                <w:kern w:val="0"/>
                <w:sz w:val="21"/>
                <w:szCs w:val="21"/>
              </w:rPr>
              <w:t>《气象灾害防御条例》第</w:t>
            </w:r>
            <w:r>
              <w:rPr>
                <w:rFonts w:hint="default" w:asciiTheme="minorEastAsia" w:hAnsiTheme="minorEastAsia" w:eastAsiaTheme="minorEastAsia" w:cstheme="minorEastAsia"/>
                <w:color w:val="auto"/>
                <w:kern w:val="0"/>
                <w:sz w:val="21"/>
                <w:szCs w:val="21"/>
                <w:lang w:val="en"/>
              </w:rPr>
              <w:t>23</w:t>
            </w:r>
            <w:r>
              <w:rPr>
                <w:rFonts w:hint="eastAsia" w:asciiTheme="minorEastAsia" w:hAnsiTheme="minorEastAsia" w:eastAsiaTheme="minorEastAsia" w:cstheme="minorEastAsia"/>
                <w:color w:val="auto"/>
                <w:kern w:val="0"/>
                <w:sz w:val="21"/>
                <w:szCs w:val="21"/>
              </w:rPr>
              <w:t>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rPr>
              <w:t>2</w:t>
            </w:r>
            <w:r>
              <w:rPr>
                <w:rFonts w:hint="eastAsia" w:asciiTheme="minorEastAsia" w:hAnsiTheme="minorEastAsia" w:eastAsiaTheme="minorEastAsia" w:cstheme="minorEastAsia"/>
                <w:color w:val="auto"/>
                <w:kern w:val="0"/>
                <w:sz w:val="21"/>
                <w:szCs w:val="21"/>
              </w:rPr>
              <w:t>.《国务院对确需保留的行政审批项目设定行政许可的决定》第 376 项</w:t>
            </w:r>
          </w:p>
        </w:tc>
        <w:tc>
          <w:tcPr>
            <w:tcW w:w="2411" w:type="pct"/>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1.受理责任：公示法定应当提交的材料；一次性告知补正材料；依法受理或不予受理申请（不予受理应当告知理由）。</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2.审查责任：对申请人提交的申请材料进行审查，提出审查意见。</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3.决定责任：在规定期限内作出许可或不予许可的书面决定；不予许可应告知理由，并告知相对人申请复议或提起行政诉讼的权利。</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4.送达责任：准予许可的制作《防雷装置设计核准意见书》或《防雷装置验收意见书》，送达并信息公开。不予许可的出具《防雷装置设计修改意见书》或《防雷装置整改意见书》。</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5.事后监管责任：开展定期和不定期检查，根据检查情况，按照有关规定进行处罚。</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rPr>
              <w:t>6.法律法规规章文件规定应履行的其他责任。</w:t>
            </w:r>
          </w:p>
        </w:tc>
        <w:tc>
          <w:tcPr>
            <w:tcW w:w="54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《行政许可法》第30、32、34、37、38、39、40、42、44、61条；</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rPr>
              <w:t>《气象行政许可实施办法》第15-28条</w:t>
            </w:r>
          </w:p>
        </w:tc>
        <w:tc>
          <w:tcPr>
            <w:tcW w:w="38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pPr>
              <w:widowControl/>
              <w:wordWrap/>
              <w:adjustRightInd/>
              <w:snapToGrid/>
              <w:spacing w:line="240" w:lineRule="exact"/>
              <w:ind w:left="0" w:leftChars="0" w:right="0" w:firstLine="0" w:firstLineChars="0"/>
              <w:jc w:val="left"/>
              <w:textAlignment w:val="auto"/>
              <w:outlineLvl w:val="9"/>
              <w:rPr>
                <w:rFonts w:hint="default" w:asciiTheme="minorEastAsia" w:hAnsiTheme="minorEastAsia" w:eastAsiaTheme="minorEastAsia" w:cstheme="minorEastAsia"/>
                <w:color w:val="auto"/>
                <w:kern w:val="0"/>
                <w:sz w:val="21"/>
                <w:szCs w:val="21"/>
                <w:lang w:val="en" w:eastAsia="zh-CN"/>
              </w:rPr>
            </w:pPr>
            <w:r>
              <w:rPr>
                <w:rFonts w:hint="default" w:asciiTheme="minorEastAsia" w:hAnsiTheme="minorEastAsia" w:eastAsiaTheme="minorEastAsia" w:cstheme="minorEastAsia"/>
                <w:color w:val="auto"/>
                <w:kern w:val="0"/>
                <w:sz w:val="21"/>
                <w:szCs w:val="21"/>
                <w:lang w:val="en" w:eastAsia="zh-CN"/>
              </w:rPr>
              <w:t>省、市（州）、县（市、区、特区）气象局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58" w:type="pct"/>
            <w:noWrap w:val="0"/>
            <w:vAlign w:val="center"/>
          </w:tcPr>
          <w:p>
            <w:pPr>
              <w:widowControl/>
              <w:numPr>
                <w:ilvl w:val="0"/>
                <w:numId w:val="1"/>
              </w:numPr>
              <w:spacing w:line="240" w:lineRule="exact"/>
              <w:jc w:val="center"/>
              <w:rPr>
                <w:rFonts w:hint="eastAsia" w:ascii="黑体" w:hAnsi="黑体" w:eastAsia="黑体" w:cs="黑体"/>
                <w:b w:val="0"/>
                <w:bCs w:val="0"/>
                <w:color w:val="auto"/>
                <w:kern w:val="0"/>
                <w:sz w:val="21"/>
                <w:szCs w:val="21"/>
              </w:rPr>
            </w:pPr>
          </w:p>
        </w:tc>
        <w:tc>
          <w:tcPr>
            <w:tcW w:w="214" w:type="pct"/>
            <w:noWrap w:val="0"/>
            <w:vAlign w:val="center"/>
          </w:tcPr>
          <w:p>
            <w:pPr>
              <w:widowControl/>
              <w:wordWrap/>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行政许可</w:t>
            </w:r>
          </w:p>
        </w:tc>
        <w:tc>
          <w:tcPr>
            <w:tcW w:w="279"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升放无人驾驶自由气球或者系留气球活动审批</w:t>
            </w:r>
          </w:p>
        </w:tc>
        <w:tc>
          <w:tcPr>
            <w:tcW w:w="662"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1.</w:t>
            </w:r>
            <w:r>
              <w:rPr>
                <w:rFonts w:hint="eastAsia" w:asciiTheme="minorEastAsia" w:hAnsiTheme="minorEastAsia" w:eastAsiaTheme="minorEastAsia" w:cstheme="minorEastAsia"/>
                <w:color w:val="auto"/>
                <w:kern w:val="0"/>
                <w:sz w:val="21"/>
                <w:szCs w:val="21"/>
              </w:rPr>
              <w:t>《通用航空飞行管制条例》第</w:t>
            </w:r>
            <w:r>
              <w:rPr>
                <w:rFonts w:hint="default" w:asciiTheme="minorEastAsia" w:hAnsiTheme="minorEastAsia" w:eastAsiaTheme="minorEastAsia" w:cstheme="minorEastAsia"/>
                <w:color w:val="auto"/>
                <w:kern w:val="0"/>
                <w:sz w:val="21"/>
                <w:szCs w:val="21"/>
                <w:lang w:val="en"/>
              </w:rPr>
              <w:t>33</w:t>
            </w:r>
            <w:r>
              <w:rPr>
                <w:rFonts w:hint="eastAsia" w:asciiTheme="minorEastAsia" w:hAnsiTheme="minorEastAsia" w:eastAsiaTheme="minorEastAsia" w:cstheme="minorEastAsia"/>
                <w:color w:val="auto"/>
                <w:kern w:val="0"/>
                <w:sz w:val="21"/>
                <w:szCs w:val="21"/>
              </w:rPr>
              <w:t>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2.</w:t>
            </w:r>
            <w:r>
              <w:rPr>
                <w:rFonts w:hint="eastAsia" w:asciiTheme="minorEastAsia" w:hAnsiTheme="minorEastAsia" w:eastAsiaTheme="minorEastAsia" w:cstheme="minorEastAsia"/>
                <w:color w:val="auto"/>
                <w:kern w:val="0"/>
                <w:sz w:val="21"/>
                <w:szCs w:val="21"/>
              </w:rPr>
              <w:t>《国务院关于第六批取消和调整行政审批项目的决定》143 项</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3.</w:t>
            </w:r>
            <w:r>
              <w:rPr>
                <w:rFonts w:hint="eastAsia" w:asciiTheme="minorEastAsia" w:hAnsiTheme="minorEastAsia" w:eastAsiaTheme="minorEastAsia" w:cstheme="minorEastAsia"/>
                <w:color w:val="auto"/>
                <w:kern w:val="0"/>
                <w:sz w:val="21"/>
                <w:szCs w:val="21"/>
              </w:rPr>
              <w:t>《升放气球管理办法》第</w:t>
            </w:r>
            <w:r>
              <w:rPr>
                <w:rFonts w:hint="default" w:asciiTheme="minorEastAsia" w:hAnsiTheme="minorEastAsia" w:eastAsiaTheme="minorEastAsia" w:cstheme="minorEastAsia"/>
                <w:color w:val="auto"/>
                <w:kern w:val="0"/>
                <w:sz w:val="21"/>
                <w:szCs w:val="21"/>
                <w:lang w:val="en"/>
              </w:rPr>
              <w:t>13</w:t>
            </w:r>
            <w:r>
              <w:rPr>
                <w:rFonts w:hint="eastAsia" w:asciiTheme="minorEastAsia" w:hAnsiTheme="minorEastAsia" w:eastAsiaTheme="minorEastAsia" w:cstheme="minorEastAsia"/>
                <w:color w:val="auto"/>
                <w:kern w:val="0"/>
                <w:sz w:val="21"/>
                <w:szCs w:val="21"/>
              </w:rPr>
              <w:t>条</w:t>
            </w:r>
          </w:p>
        </w:tc>
        <w:tc>
          <w:tcPr>
            <w:tcW w:w="2411" w:type="pct"/>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1.受理责任：公示应当提交的材料，一次性告知补正材料，依法受理或不予受理（不予受理应当告知理由）。</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2.审查责任：对申请单位的资质、施放环境、 施放期间的气象条件等进行审查。可能危及飞行安全的施放气球活动由许可机构会同飞行管制部门批准施放范围。</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3.决定责任：作出准予行政许可或者不予行政许可决定，并制作书面决定书。不予许可的，书面说明理由并告知权利。</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4.送达责任：送达书面决定，并信息公开。</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5.事后监管责任：开展监督检查，对违法行为进行查处。</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6.其他：法律法规规章规定应履行的责任。</w:t>
            </w:r>
          </w:p>
        </w:tc>
        <w:tc>
          <w:tcPr>
            <w:tcW w:w="54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《行政许可法》第30、32、34、37、38、39、40、42、44、61条；</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rPr>
              <w:t>《气象行政许可实施办法》第15-28条</w:t>
            </w:r>
          </w:p>
        </w:tc>
        <w:tc>
          <w:tcPr>
            <w:tcW w:w="38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pPr>
              <w:widowControl/>
              <w:wordWrap/>
              <w:adjustRightInd/>
              <w:snapToGrid/>
              <w:spacing w:line="240" w:lineRule="exact"/>
              <w:ind w:left="0" w:leftChars="0" w:right="0" w:rightChars="0" w:firstLine="0" w:firstLineChars="0"/>
              <w:jc w:val="left"/>
              <w:textAlignment w:val="auto"/>
              <w:outlineLvl w:val="9"/>
              <w:rPr>
                <w:rFonts w:hint="default" w:asciiTheme="minorEastAsia" w:hAnsiTheme="minorEastAsia" w:eastAsiaTheme="minorEastAsia" w:cstheme="minorEastAsia"/>
                <w:color w:val="auto"/>
                <w:kern w:val="0"/>
                <w:sz w:val="21"/>
                <w:szCs w:val="21"/>
                <w:lang w:val="en" w:eastAsia="zh-CN" w:bidi="ar-SA"/>
              </w:rPr>
            </w:pPr>
            <w:r>
              <w:rPr>
                <w:rFonts w:hint="default" w:asciiTheme="minorEastAsia" w:hAnsiTheme="minorEastAsia" w:eastAsiaTheme="minorEastAsia" w:cstheme="minorEastAsia"/>
                <w:color w:val="auto"/>
                <w:kern w:val="0"/>
                <w:sz w:val="21"/>
                <w:szCs w:val="21"/>
                <w:lang w:val="en" w:eastAsia="zh-CN"/>
              </w:rPr>
              <w:t>省、市（州）、县（市、区、特区）气象局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000" w:type="pct"/>
            <w:gridSpan w:val="8"/>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黑体" w:hAnsi="黑体" w:eastAsia="黑体" w:cs="黑体"/>
                <w:b w:val="0"/>
                <w:bCs w:val="0"/>
                <w:color w:val="auto"/>
                <w:kern w:val="0"/>
                <w:sz w:val="21"/>
                <w:szCs w:val="21"/>
                <w:lang w:eastAsia="zh-CN"/>
              </w:rPr>
            </w:pPr>
            <w:r>
              <w:rPr>
                <w:rFonts w:hint="eastAsia" w:ascii="黑体" w:hAnsi="黑体" w:eastAsia="黑体" w:cs="黑体"/>
                <w:b w:val="0"/>
                <w:bCs w:val="0"/>
                <w:color w:val="auto"/>
                <w:kern w:val="0"/>
                <w:sz w:val="21"/>
                <w:szCs w:val="21"/>
                <w:lang w:eastAsia="zh-CN"/>
              </w:rPr>
              <w:t>二、行政处罚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58" w:type="pct"/>
            <w:noWrap w:val="0"/>
            <w:vAlign w:val="center"/>
          </w:tcPr>
          <w:p>
            <w:pPr>
              <w:widowControl/>
              <w:numPr>
                <w:ilvl w:val="0"/>
                <w:numId w:val="1"/>
              </w:numPr>
              <w:spacing w:line="240" w:lineRule="exact"/>
              <w:jc w:val="center"/>
              <w:rPr>
                <w:rFonts w:hint="eastAsia" w:ascii="黑体" w:hAnsi="黑体" w:eastAsia="黑体" w:cs="黑体"/>
                <w:b w:val="0"/>
                <w:bCs w:val="0"/>
                <w:color w:val="auto"/>
                <w:kern w:val="0"/>
                <w:sz w:val="21"/>
                <w:szCs w:val="21"/>
              </w:rPr>
            </w:pPr>
          </w:p>
        </w:tc>
        <w:tc>
          <w:tcPr>
            <w:tcW w:w="214" w:type="pct"/>
            <w:noWrap w:val="0"/>
            <w:vAlign w:val="center"/>
          </w:tcPr>
          <w:p>
            <w:pPr>
              <w:widowControl/>
              <w:wordWrap/>
              <w:adjustRightInd/>
              <w:snapToGrid/>
              <w:spacing w:line="240" w:lineRule="exact"/>
              <w:ind w:left="0" w:leftChars="0" w:right="0" w:firstLine="0" w:firstLineChars="0"/>
              <w:jc w:val="center"/>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行政处罚</w:t>
            </w:r>
          </w:p>
        </w:tc>
        <w:tc>
          <w:tcPr>
            <w:tcW w:w="279"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对危害气象设施行为的处罚</w:t>
            </w:r>
          </w:p>
        </w:tc>
        <w:tc>
          <w:tcPr>
            <w:tcW w:w="662"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default" w:asciiTheme="minorEastAsia" w:hAnsiTheme="minorEastAsia" w:eastAsiaTheme="minorEastAsia" w:cstheme="minorEastAsia"/>
                <w:color w:val="auto"/>
                <w:kern w:val="0"/>
                <w:sz w:val="21"/>
                <w:szCs w:val="21"/>
                <w:lang w:val="en" w:eastAsia="zh-CN"/>
              </w:rPr>
              <w:t>1.</w:t>
            </w:r>
            <w:r>
              <w:rPr>
                <w:rFonts w:hint="eastAsia" w:asciiTheme="minorEastAsia" w:hAnsiTheme="minorEastAsia" w:eastAsiaTheme="minorEastAsia" w:cstheme="minorEastAsia"/>
                <w:color w:val="auto"/>
                <w:kern w:val="0"/>
                <w:sz w:val="21"/>
                <w:szCs w:val="21"/>
                <w:lang w:val="en-US" w:eastAsia="zh-CN"/>
              </w:rPr>
              <w:t>《中华人民共和国气象法》第</w:t>
            </w:r>
            <w:r>
              <w:rPr>
                <w:rFonts w:hint="default" w:asciiTheme="minorEastAsia" w:hAnsiTheme="minorEastAsia" w:eastAsiaTheme="minorEastAsia" w:cstheme="minorEastAsia"/>
                <w:color w:val="auto"/>
                <w:kern w:val="0"/>
                <w:sz w:val="21"/>
                <w:szCs w:val="21"/>
                <w:lang w:val="en" w:eastAsia="zh-CN"/>
              </w:rPr>
              <w:t>35</w:t>
            </w:r>
            <w:r>
              <w:rPr>
                <w:rFonts w:hint="eastAsia" w:asciiTheme="minorEastAsia" w:hAnsiTheme="minorEastAsia" w:eastAsiaTheme="minorEastAsia" w:cstheme="minorEastAsia"/>
                <w:color w:val="auto"/>
                <w:kern w:val="0"/>
                <w:sz w:val="21"/>
                <w:szCs w:val="21"/>
                <w:lang w:val="en-US" w:eastAsia="zh-CN"/>
              </w:rPr>
              <w:t>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default" w:asciiTheme="minorEastAsia" w:hAnsiTheme="minorEastAsia" w:eastAsiaTheme="minorEastAsia" w:cstheme="minorEastAsia"/>
                <w:color w:val="auto"/>
                <w:kern w:val="0"/>
                <w:sz w:val="21"/>
                <w:szCs w:val="21"/>
                <w:lang w:val="en" w:eastAsia="zh-CN"/>
              </w:rPr>
              <w:t>2.</w:t>
            </w:r>
            <w:r>
              <w:rPr>
                <w:rFonts w:hint="eastAsia" w:asciiTheme="minorEastAsia" w:hAnsiTheme="minorEastAsia" w:eastAsiaTheme="minorEastAsia" w:cstheme="minorEastAsia"/>
                <w:color w:val="auto"/>
                <w:kern w:val="0"/>
                <w:sz w:val="21"/>
                <w:szCs w:val="21"/>
                <w:lang w:val="en-US" w:eastAsia="zh-CN"/>
              </w:rPr>
              <w:t>《气象设施和气象探测环境保护条例》第</w:t>
            </w:r>
            <w:r>
              <w:rPr>
                <w:rFonts w:hint="default" w:asciiTheme="minorEastAsia" w:hAnsiTheme="minorEastAsia" w:eastAsiaTheme="minorEastAsia" w:cstheme="minorEastAsia"/>
                <w:color w:val="auto"/>
                <w:kern w:val="0"/>
                <w:sz w:val="21"/>
                <w:szCs w:val="21"/>
                <w:lang w:val="en" w:eastAsia="zh-CN"/>
              </w:rPr>
              <w:t>24</w:t>
            </w:r>
            <w:r>
              <w:rPr>
                <w:rFonts w:hint="eastAsia" w:asciiTheme="minorEastAsia" w:hAnsiTheme="minorEastAsia" w:eastAsiaTheme="minorEastAsia" w:cstheme="minorEastAsia"/>
                <w:color w:val="auto"/>
                <w:kern w:val="0"/>
                <w:sz w:val="21"/>
                <w:szCs w:val="21"/>
                <w:lang w:val="en-US" w:eastAsia="zh-CN"/>
              </w:rPr>
              <w:t>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default" w:asciiTheme="minorEastAsia" w:hAnsiTheme="minorEastAsia" w:eastAsiaTheme="minorEastAsia" w:cstheme="minorEastAsia"/>
                <w:color w:val="auto"/>
                <w:kern w:val="0"/>
                <w:sz w:val="21"/>
                <w:szCs w:val="21"/>
                <w:lang w:val="en" w:eastAsia="zh-CN"/>
              </w:rPr>
              <w:t>3.</w:t>
            </w:r>
            <w:r>
              <w:rPr>
                <w:rFonts w:hint="eastAsia" w:asciiTheme="minorEastAsia" w:hAnsiTheme="minorEastAsia" w:eastAsiaTheme="minorEastAsia" w:cstheme="minorEastAsia"/>
                <w:color w:val="auto"/>
                <w:kern w:val="0"/>
                <w:sz w:val="21"/>
                <w:szCs w:val="21"/>
                <w:lang w:val="en-US" w:eastAsia="zh-CN"/>
              </w:rPr>
              <w:t>《贵州省气象条例》第</w:t>
            </w:r>
            <w:r>
              <w:rPr>
                <w:rFonts w:hint="default" w:asciiTheme="minorEastAsia" w:hAnsiTheme="minorEastAsia" w:eastAsiaTheme="minorEastAsia" w:cstheme="minorEastAsia"/>
                <w:color w:val="auto"/>
                <w:kern w:val="0"/>
                <w:sz w:val="21"/>
                <w:szCs w:val="21"/>
                <w:lang w:val="en" w:eastAsia="zh-CN"/>
              </w:rPr>
              <w:t>30</w:t>
            </w:r>
            <w:r>
              <w:rPr>
                <w:rFonts w:hint="eastAsia" w:asciiTheme="minorEastAsia" w:hAnsiTheme="minorEastAsia" w:eastAsiaTheme="minorEastAsia" w:cstheme="minorEastAsia"/>
                <w:color w:val="auto"/>
                <w:kern w:val="0"/>
                <w:sz w:val="21"/>
                <w:szCs w:val="21"/>
                <w:lang w:val="en-US" w:eastAsia="zh-CN"/>
              </w:rPr>
              <w:t>条、第</w:t>
            </w:r>
            <w:r>
              <w:rPr>
                <w:rFonts w:hint="default" w:asciiTheme="minorEastAsia" w:hAnsiTheme="minorEastAsia" w:eastAsiaTheme="minorEastAsia" w:cstheme="minorEastAsia"/>
                <w:color w:val="auto"/>
                <w:kern w:val="0"/>
                <w:sz w:val="21"/>
                <w:szCs w:val="21"/>
                <w:lang w:val="en" w:eastAsia="zh-CN"/>
              </w:rPr>
              <w:t>31</w:t>
            </w:r>
            <w:r>
              <w:rPr>
                <w:rFonts w:hint="eastAsia" w:asciiTheme="minorEastAsia" w:hAnsiTheme="minorEastAsia" w:eastAsiaTheme="minorEastAsia" w:cstheme="minorEastAsia"/>
                <w:color w:val="auto"/>
                <w:kern w:val="0"/>
                <w:sz w:val="21"/>
                <w:szCs w:val="21"/>
                <w:lang w:val="en-US" w:eastAsia="zh-CN"/>
              </w:rPr>
              <w:t>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default" w:asciiTheme="minorEastAsia" w:hAnsiTheme="minorEastAsia" w:eastAsiaTheme="minorEastAsia" w:cstheme="minorEastAsia"/>
                <w:color w:val="auto"/>
                <w:kern w:val="0"/>
                <w:sz w:val="21"/>
                <w:szCs w:val="21"/>
                <w:lang w:val="en" w:eastAsia="zh-CN"/>
              </w:rPr>
              <w:t>4.</w:t>
            </w:r>
            <w:r>
              <w:rPr>
                <w:rFonts w:hint="eastAsia" w:asciiTheme="minorEastAsia" w:hAnsiTheme="minorEastAsia" w:eastAsiaTheme="minorEastAsia" w:cstheme="minorEastAsia"/>
                <w:color w:val="auto"/>
                <w:kern w:val="0"/>
                <w:sz w:val="21"/>
                <w:szCs w:val="21"/>
                <w:lang w:val="en-US" w:eastAsia="zh-CN"/>
              </w:rPr>
              <w:t>《贵州省气象灾害防御条例》第</w:t>
            </w:r>
            <w:r>
              <w:rPr>
                <w:rFonts w:hint="default" w:asciiTheme="minorEastAsia" w:hAnsiTheme="minorEastAsia" w:eastAsiaTheme="minorEastAsia" w:cstheme="minorEastAsia"/>
                <w:color w:val="auto"/>
                <w:kern w:val="0"/>
                <w:sz w:val="21"/>
                <w:szCs w:val="21"/>
                <w:lang w:val="en" w:eastAsia="zh-CN"/>
              </w:rPr>
              <w:t>30</w:t>
            </w:r>
            <w:r>
              <w:rPr>
                <w:rFonts w:hint="eastAsia" w:asciiTheme="minorEastAsia" w:hAnsiTheme="minorEastAsia" w:eastAsiaTheme="minorEastAsia" w:cstheme="minorEastAsia"/>
                <w:color w:val="auto"/>
                <w:kern w:val="0"/>
                <w:sz w:val="21"/>
                <w:szCs w:val="21"/>
                <w:lang w:val="en-US" w:eastAsia="zh-CN"/>
              </w:rPr>
              <w:t>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default" w:asciiTheme="minorEastAsia" w:hAnsiTheme="minorEastAsia" w:eastAsiaTheme="minorEastAsia" w:cstheme="minorEastAsia"/>
                <w:color w:val="auto"/>
                <w:kern w:val="0"/>
                <w:sz w:val="21"/>
                <w:szCs w:val="21"/>
                <w:lang w:val="en" w:eastAsia="zh-CN"/>
              </w:rPr>
              <w:t>5.</w:t>
            </w:r>
            <w:r>
              <w:rPr>
                <w:rFonts w:hint="eastAsia" w:asciiTheme="minorEastAsia" w:hAnsiTheme="minorEastAsia" w:eastAsiaTheme="minorEastAsia" w:cstheme="minorEastAsia"/>
                <w:color w:val="auto"/>
                <w:kern w:val="0"/>
                <w:sz w:val="21"/>
                <w:szCs w:val="21"/>
                <w:lang w:val="en-US" w:eastAsia="zh-CN"/>
              </w:rPr>
              <w:t>《贵州省气候资源开发利用和保护条例》第</w:t>
            </w:r>
            <w:r>
              <w:rPr>
                <w:rFonts w:hint="default" w:asciiTheme="minorEastAsia" w:hAnsiTheme="minorEastAsia" w:eastAsiaTheme="minorEastAsia" w:cstheme="minorEastAsia"/>
                <w:color w:val="auto"/>
                <w:kern w:val="0"/>
                <w:sz w:val="21"/>
                <w:szCs w:val="21"/>
                <w:lang w:val="en" w:eastAsia="zh-CN"/>
              </w:rPr>
              <w:t>23</w:t>
            </w:r>
            <w:r>
              <w:rPr>
                <w:rFonts w:hint="eastAsia" w:asciiTheme="minorEastAsia" w:hAnsiTheme="minorEastAsia" w:eastAsiaTheme="minorEastAsia" w:cstheme="minorEastAsia"/>
                <w:color w:val="auto"/>
                <w:kern w:val="0"/>
                <w:sz w:val="21"/>
                <w:szCs w:val="21"/>
                <w:lang w:val="en-US" w:eastAsia="zh-CN"/>
              </w:rPr>
              <w:t>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default" w:asciiTheme="minorEastAsia" w:hAnsiTheme="minorEastAsia" w:eastAsiaTheme="minorEastAsia" w:cstheme="minorEastAsia"/>
                <w:color w:val="auto"/>
                <w:kern w:val="0"/>
                <w:sz w:val="21"/>
                <w:szCs w:val="21"/>
                <w:lang w:val="en" w:eastAsia="zh-CN"/>
              </w:rPr>
              <w:t>6.</w:t>
            </w:r>
            <w:r>
              <w:rPr>
                <w:rFonts w:hint="eastAsia" w:asciiTheme="minorEastAsia" w:hAnsiTheme="minorEastAsia" w:eastAsiaTheme="minorEastAsia" w:cstheme="minorEastAsia"/>
                <w:color w:val="auto"/>
                <w:kern w:val="0"/>
                <w:sz w:val="21"/>
                <w:szCs w:val="21"/>
                <w:lang w:val="en-US" w:eastAsia="zh-CN"/>
              </w:rPr>
              <w:t>《气象灾害预警信号发布与传播办法》第</w:t>
            </w:r>
            <w:r>
              <w:rPr>
                <w:rFonts w:hint="default" w:asciiTheme="minorEastAsia" w:hAnsiTheme="minorEastAsia" w:eastAsiaTheme="minorEastAsia" w:cstheme="minorEastAsia"/>
                <w:color w:val="auto"/>
                <w:kern w:val="0"/>
                <w:sz w:val="21"/>
                <w:szCs w:val="21"/>
                <w:lang w:val="en" w:eastAsia="zh-CN"/>
              </w:rPr>
              <w:t>13</w:t>
            </w:r>
            <w:r>
              <w:rPr>
                <w:rFonts w:hint="eastAsia" w:asciiTheme="minorEastAsia" w:hAnsiTheme="minorEastAsia" w:eastAsiaTheme="minorEastAsia" w:cstheme="minorEastAsia"/>
                <w:color w:val="auto"/>
                <w:kern w:val="0"/>
                <w:sz w:val="21"/>
                <w:szCs w:val="21"/>
                <w:lang w:val="en-US" w:eastAsia="zh-CN"/>
              </w:rPr>
              <w:t>条</w:t>
            </w:r>
          </w:p>
        </w:tc>
        <w:tc>
          <w:tcPr>
            <w:tcW w:w="2411" w:type="pct"/>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2.调查责任：在调查或检查时，执法人员不得少于2人，并向当事人或有关人员出示证件，询问或检查应制作笔录；执法人员与当事人有直接利害关系的，应当回避。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8.法律法规规章文件规定应履行的其他责任。</w:t>
            </w:r>
          </w:p>
        </w:tc>
        <w:tc>
          <w:tcPr>
            <w:tcW w:w="54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《行政处罚法》第15、31、37、38、39、40、42条；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《气象行政处罚办法》第三章</w:t>
            </w:r>
          </w:p>
        </w:tc>
        <w:tc>
          <w:tcPr>
            <w:tcW w:w="38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pPr>
              <w:widowControl/>
              <w:wordWrap/>
              <w:adjustRightInd/>
              <w:snapToGrid/>
              <w:spacing w:line="240" w:lineRule="exact"/>
              <w:ind w:left="0" w:leftChars="0" w:right="0" w:firstLine="0" w:firstLineChars="0"/>
              <w:jc w:val="left"/>
              <w:textAlignment w:val="auto"/>
              <w:outlineLvl w:val="9"/>
              <w:rPr>
                <w:rFonts w:hint="default" w:asciiTheme="minorEastAsia" w:hAnsiTheme="minorEastAsia" w:eastAsiaTheme="minorEastAsia" w:cstheme="minorEastAsia"/>
                <w:color w:val="auto"/>
                <w:kern w:val="0"/>
                <w:sz w:val="21"/>
                <w:szCs w:val="21"/>
                <w:lang w:val="en" w:eastAsia="zh-CN"/>
              </w:rPr>
            </w:pPr>
            <w:r>
              <w:rPr>
                <w:rFonts w:hint="default" w:asciiTheme="minorEastAsia" w:hAnsiTheme="minorEastAsia" w:eastAsiaTheme="minorEastAsia" w:cstheme="minorEastAsia"/>
                <w:color w:val="auto"/>
                <w:kern w:val="0"/>
                <w:sz w:val="21"/>
                <w:szCs w:val="21"/>
                <w:lang w:val="en" w:eastAsia="zh-CN"/>
              </w:rPr>
              <w:t>省、市（州）、县（市、区、特区）气象局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58" w:type="pct"/>
            <w:noWrap w:val="0"/>
            <w:vAlign w:val="center"/>
          </w:tcPr>
          <w:p>
            <w:pPr>
              <w:widowControl/>
              <w:numPr>
                <w:ilvl w:val="0"/>
                <w:numId w:val="1"/>
              </w:numPr>
              <w:spacing w:line="240" w:lineRule="exact"/>
              <w:jc w:val="center"/>
              <w:rPr>
                <w:rFonts w:hint="eastAsia" w:ascii="黑体" w:hAnsi="黑体" w:eastAsia="黑体" w:cs="黑体"/>
                <w:b w:val="0"/>
                <w:bCs w:val="0"/>
                <w:color w:val="auto"/>
                <w:kern w:val="0"/>
                <w:sz w:val="21"/>
                <w:szCs w:val="21"/>
              </w:rPr>
            </w:pPr>
          </w:p>
        </w:tc>
        <w:tc>
          <w:tcPr>
            <w:tcW w:w="214" w:type="pct"/>
            <w:noWrap w:val="0"/>
            <w:vAlign w:val="center"/>
          </w:tcPr>
          <w:p>
            <w:pPr>
              <w:widowControl/>
              <w:wordWrap/>
              <w:adjustRightInd/>
              <w:snapToGrid/>
              <w:spacing w:line="240" w:lineRule="exact"/>
              <w:ind w:left="0" w:leftChars="0" w:right="0" w:firstLine="0" w:firstLineChars="0"/>
              <w:jc w:val="center"/>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行政处罚</w:t>
            </w:r>
          </w:p>
        </w:tc>
        <w:tc>
          <w:tcPr>
            <w:tcW w:w="279"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对危害气象探测环境行为的处罚</w:t>
            </w:r>
          </w:p>
        </w:tc>
        <w:tc>
          <w:tcPr>
            <w:tcW w:w="662"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default" w:asciiTheme="minorEastAsia" w:hAnsiTheme="minorEastAsia" w:eastAsiaTheme="minorEastAsia" w:cstheme="minorEastAsia"/>
                <w:color w:val="auto"/>
                <w:kern w:val="0"/>
                <w:sz w:val="21"/>
                <w:szCs w:val="21"/>
                <w:lang w:val="en" w:eastAsia="zh-CN"/>
              </w:rPr>
              <w:t>1.</w:t>
            </w:r>
            <w:r>
              <w:rPr>
                <w:rFonts w:hint="eastAsia" w:asciiTheme="minorEastAsia" w:hAnsiTheme="minorEastAsia" w:eastAsiaTheme="minorEastAsia" w:cstheme="minorEastAsia"/>
                <w:color w:val="auto"/>
                <w:kern w:val="0"/>
                <w:sz w:val="21"/>
                <w:szCs w:val="21"/>
                <w:lang w:val="en-US" w:eastAsia="zh-CN"/>
              </w:rPr>
              <w:t>《中华人民共和国气象法》第</w:t>
            </w:r>
            <w:r>
              <w:rPr>
                <w:rFonts w:hint="default" w:asciiTheme="minorEastAsia" w:hAnsiTheme="minorEastAsia" w:eastAsiaTheme="minorEastAsia" w:cstheme="minorEastAsia"/>
                <w:color w:val="auto"/>
                <w:kern w:val="0"/>
                <w:sz w:val="21"/>
                <w:szCs w:val="21"/>
                <w:lang w:val="en" w:eastAsia="zh-CN"/>
              </w:rPr>
              <w:t>35</w:t>
            </w:r>
            <w:r>
              <w:rPr>
                <w:rFonts w:hint="eastAsia" w:asciiTheme="minorEastAsia" w:hAnsiTheme="minorEastAsia" w:eastAsiaTheme="minorEastAsia" w:cstheme="minorEastAsia"/>
                <w:color w:val="auto"/>
                <w:kern w:val="0"/>
                <w:sz w:val="21"/>
                <w:szCs w:val="21"/>
                <w:lang w:val="en-US" w:eastAsia="zh-CN"/>
              </w:rPr>
              <w:t>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default" w:asciiTheme="minorEastAsia" w:hAnsiTheme="minorEastAsia" w:eastAsiaTheme="minorEastAsia" w:cstheme="minorEastAsia"/>
                <w:color w:val="auto"/>
                <w:kern w:val="0"/>
                <w:sz w:val="21"/>
                <w:szCs w:val="21"/>
                <w:lang w:val="en" w:eastAsia="zh-CN"/>
              </w:rPr>
              <w:t>2.</w:t>
            </w:r>
            <w:r>
              <w:rPr>
                <w:rFonts w:hint="eastAsia" w:asciiTheme="minorEastAsia" w:hAnsiTheme="minorEastAsia" w:eastAsiaTheme="minorEastAsia" w:cstheme="minorEastAsia"/>
                <w:color w:val="auto"/>
                <w:kern w:val="0"/>
                <w:sz w:val="21"/>
                <w:szCs w:val="21"/>
                <w:lang w:val="en-US" w:eastAsia="zh-CN"/>
              </w:rPr>
              <w:t>《气象设施和气象探测环境保护条例》第</w:t>
            </w:r>
            <w:r>
              <w:rPr>
                <w:rFonts w:hint="default" w:asciiTheme="minorEastAsia" w:hAnsiTheme="minorEastAsia" w:eastAsiaTheme="minorEastAsia" w:cstheme="minorEastAsia"/>
                <w:color w:val="auto"/>
                <w:kern w:val="0"/>
                <w:sz w:val="21"/>
                <w:szCs w:val="21"/>
                <w:lang w:val="en" w:eastAsia="zh-CN"/>
              </w:rPr>
              <w:t>25</w:t>
            </w:r>
            <w:r>
              <w:rPr>
                <w:rFonts w:hint="eastAsia" w:asciiTheme="minorEastAsia" w:hAnsiTheme="minorEastAsia" w:eastAsiaTheme="minorEastAsia" w:cstheme="minorEastAsia"/>
                <w:color w:val="auto"/>
                <w:kern w:val="0"/>
                <w:sz w:val="21"/>
                <w:szCs w:val="21"/>
                <w:lang w:val="en-US" w:eastAsia="zh-CN"/>
              </w:rPr>
              <w:t>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 w:eastAsia="zh-CN"/>
              </w:rPr>
            </w:pPr>
            <w:r>
              <w:rPr>
                <w:rFonts w:hint="default" w:asciiTheme="minorEastAsia" w:hAnsiTheme="minorEastAsia" w:eastAsiaTheme="minorEastAsia" w:cstheme="minorEastAsia"/>
                <w:color w:val="auto"/>
                <w:kern w:val="0"/>
                <w:sz w:val="21"/>
                <w:szCs w:val="21"/>
                <w:lang w:val="en" w:eastAsia="zh-CN"/>
              </w:rPr>
              <w:t>3.</w:t>
            </w:r>
            <w:r>
              <w:rPr>
                <w:rFonts w:hint="eastAsia" w:asciiTheme="minorEastAsia" w:hAnsiTheme="minorEastAsia" w:eastAsiaTheme="minorEastAsia" w:cstheme="minorEastAsia"/>
                <w:color w:val="auto"/>
                <w:kern w:val="0"/>
                <w:sz w:val="21"/>
                <w:szCs w:val="21"/>
                <w:lang w:val="en-US" w:eastAsia="zh-CN"/>
              </w:rPr>
              <w:t>《贵州省气象条例》第</w:t>
            </w:r>
            <w:r>
              <w:rPr>
                <w:rFonts w:hint="default" w:asciiTheme="minorEastAsia" w:hAnsiTheme="minorEastAsia" w:eastAsiaTheme="minorEastAsia" w:cstheme="minorEastAsia"/>
                <w:color w:val="auto"/>
                <w:kern w:val="0"/>
                <w:sz w:val="21"/>
                <w:szCs w:val="21"/>
                <w:lang w:val="en" w:eastAsia="zh-CN"/>
              </w:rPr>
              <w:t>30</w:t>
            </w:r>
            <w:r>
              <w:rPr>
                <w:rFonts w:hint="eastAsia" w:asciiTheme="minorEastAsia" w:hAnsiTheme="minorEastAsia" w:eastAsiaTheme="minorEastAsia" w:cstheme="minorEastAsia"/>
                <w:color w:val="auto"/>
                <w:kern w:val="0"/>
                <w:sz w:val="21"/>
                <w:szCs w:val="21"/>
                <w:lang w:val="en-US" w:eastAsia="zh-CN"/>
              </w:rPr>
              <w:t>条、第</w:t>
            </w:r>
            <w:r>
              <w:rPr>
                <w:rFonts w:hint="default" w:asciiTheme="minorEastAsia" w:hAnsiTheme="minorEastAsia" w:eastAsiaTheme="minorEastAsia" w:cstheme="minorEastAsia"/>
                <w:color w:val="auto"/>
                <w:kern w:val="0"/>
                <w:sz w:val="21"/>
                <w:szCs w:val="21"/>
                <w:lang w:val="en" w:eastAsia="zh-CN"/>
              </w:rPr>
              <w:t>31</w:t>
            </w:r>
            <w:r>
              <w:rPr>
                <w:rFonts w:hint="eastAsia" w:asciiTheme="minorEastAsia" w:hAnsiTheme="minorEastAsia" w:eastAsiaTheme="minorEastAsia" w:cstheme="minorEastAsia"/>
                <w:color w:val="auto"/>
                <w:kern w:val="0"/>
                <w:sz w:val="21"/>
                <w:szCs w:val="21"/>
                <w:lang w:val="en-US" w:eastAsia="zh-CN"/>
              </w:rPr>
              <w:t>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default" w:asciiTheme="minorEastAsia" w:hAnsiTheme="minorEastAsia" w:eastAsiaTheme="minorEastAsia" w:cstheme="minorEastAsia"/>
                <w:color w:val="auto"/>
                <w:kern w:val="0"/>
                <w:sz w:val="21"/>
                <w:szCs w:val="21"/>
                <w:lang w:val="en" w:eastAsia="zh-CN"/>
              </w:rPr>
              <w:t>4.</w:t>
            </w:r>
            <w:r>
              <w:rPr>
                <w:rFonts w:hint="eastAsia" w:asciiTheme="minorEastAsia" w:hAnsiTheme="minorEastAsia" w:eastAsiaTheme="minorEastAsia" w:cstheme="minorEastAsia"/>
                <w:color w:val="auto"/>
                <w:kern w:val="0"/>
                <w:sz w:val="21"/>
                <w:szCs w:val="21"/>
                <w:lang w:val="en-US" w:eastAsia="zh-CN"/>
              </w:rPr>
              <w:t>《贵州省气候资源开发利用和保护条例》第</w:t>
            </w:r>
            <w:r>
              <w:rPr>
                <w:rFonts w:hint="default" w:asciiTheme="minorEastAsia" w:hAnsiTheme="minorEastAsia" w:eastAsiaTheme="minorEastAsia" w:cstheme="minorEastAsia"/>
                <w:color w:val="auto"/>
                <w:kern w:val="0"/>
                <w:sz w:val="21"/>
                <w:szCs w:val="21"/>
                <w:lang w:val="en" w:eastAsia="zh-CN"/>
              </w:rPr>
              <w:t>23</w:t>
            </w:r>
            <w:r>
              <w:rPr>
                <w:rFonts w:hint="eastAsia" w:asciiTheme="minorEastAsia" w:hAnsiTheme="minorEastAsia" w:eastAsiaTheme="minorEastAsia" w:cstheme="minorEastAsia"/>
                <w:color w:val="auto"/>
                <w:kern w:val="0"/>
                <w:sz w:val="21"/>
                <w:szCs w:val="21"/>
                <w:lang w:val="en-US" w:eastAsia="zh-CN"/>
              </w:rPr>
              <w:t>条</w:t>
            </w:r>
          </w:p>
        </w:tc>
        <w:tc>
          <w:tcPr>
            <w:tcW w:w="2411" w:type="pct"/>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2.调查责任：在调查或检查时，执法人员不得少于2人，并向当事人或有关人员出示证件，询问或检查应制作笔录；执法人员与当事人有直接利害关系的，应当回避。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8.法律法规规章文件规定应履行的其他责任。</w:t>
            </w:r>
          </w:p>
        </w:tc>
        <w:tc>
          <w:tcPr>
            <w:tcW w:w="54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《行政处罚法》第15、31、37、38、39、40、42条；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《气象行政处罚办法》第三章</w:t>
            </w:r>
          </w:p>
        </w:tc>
        <w:tc>
          <w:tcPr>
            <w:tcW w:w="38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pPr>
              <w:widowControl/>
              <w:wordWrap/>
              <w:adjustRightInd/>
              <w:snapToGrid/>
              <w:spacing w:line="240" w:lineRule="exact"/>
              <w:ind w:left="0" w:leftChars="0" w:right="0" w:firstLine="0" w:firstLineChars="0"/>
              <w:jc w:val="left"/>
              <w:textAlignment w:val="auto"/>
              <w:outlineLvl w:val="9"/>
              <w:rPr>
                <w:rFonts w:hint="default" w:asciiTheme="minorEastAsia" w:hAnsiTheme="minorEastAsia" w:eastAsiaTheme="minorEastAsia" w:cstheme="minorEastAsia"/>
                <w:color w:val="auto"/>
                <w:kern w:val="0"/>
                <w:sz w:val="21"/>
                <w:szCs w:val="21"/>
                <w:lang w:val="en"/>
              </w:rPr>
            </w:pPr>
            <w:r>
              <w:rPr>
                <w:rFonts w:hint="default" w:asciiTheme="minorEastAsia" w:hAnsiTheme="minorEastAsia" w:eastAsiaTheme="minorEastAsia" w:cstheme="minorEastAsia"/>
                <w:color w:val="auto"/>
                <w:kern w:val="0"/>
                <w:sz w:val="21"/>
                <w:szCs w:val="21"/>
                <w:lang w:val="en" w:eastAsia="zh-CN"/>
              </w:rPr>
              <w:t>省、市（州）、县（市、区、特区）气象局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58" w:type="pct"/>
            <w:noWrap w:val="0"/>
            <w:vAlign w:val="center"/>
          </w:tcPr>
          <w:p>
            <w:pPr>
              <w:widowControl/>
              <w:numPr>
                <w:ilvl w:val="0"/>
                <w:numId w:val="1"/>
              </w:numPr>
              <w:spacing w:line="240" w:lineRule="exact"/>
              <w:jc w:val="center"/>
              <w:rPr>
                <w:rFonts w:hint="eastAsia" w:ascii="黑体" w:hAnsi="黑体" w:eastAsia="黑体" w:cs="黑体"/>
                <w:b w:val="0"/>
                <w:bCs w:val="0"/>
                <w:color w:val="auto"/>
                <w:kern w:val="0"/>
                <w:sz w:val="21"/>
                <w:szCs w:val="21"/>
              </w:rPr>
            </w:pPr>
          </w:p>
        </w:tc>
        <w:tc>
          <w:tcPr>
            <w:tcW w:w="214" w:type="pct"/>
            <w:noWrap w:val="0"/>
            <w:vAlign w:val="center"/>
          </w:tcPr>
          <w:p>
            <w:pPr>
              <w:widowControl/>
              <w:wordWrap/>
              <w:adjustRightInd/>
              <w:snapToGrid/>
              <w:spacing w:line="240" w:lineRule="exact"/>
              <w:ind w:left="0" w:leftChars="0" w:right="0" w:firstLine="0" w:firstLineChars="0"/>
              <w:jc w:val="center"/>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行政处罚</w:t>
            </w:r>
          </w:p>
        </w:tc>
        <w:tc>
          <w:tcPr>
            <w:tcW w:w="279"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对使用不符合技术要求的气象专用技术装备的处罚</w:t>
            </w:r>
          </w:p>
        </w:tc>
        <w:tc>
          <w:tcPr>
            <w:tcW w:w="662"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default" w:asciiTheme="minorEastAsia" w:hAnsiTheme="minorEastAsia" w:eastAsiaTheme="minorEastAsia" w:cstheme="minorEastAsia"/>
                <w:color w:val="auto"/>
                <w:kern w:val="0"/>
                <w:sz w:val="21"/>
                <w:szCs w:val="21"/>
                <w:lang w:val="en" w:eastAsia="zh-CN"/>
              </w:rPr>
              <w:t>1.</w:t>
            </w:r>
            <w:r>
              <w:rPr>
                <w:rFonts w:hint="eastAsia" w:asciiTheme="minorEastAsia" w:hAnsiTheme="minorEastAsia" w:eastAsiaTheme="minorEastAsia" w:cstheme="minorEastAsia"/>
                <w:color w:val="auto"/>
                <w:kern w:val="0"/>
                <w:sz w:val="21"/>
                <w:szCs w:val="21"/>
                <w:lang w:val="en-US" w:eastAsia="zh-CN"/>
              </w:rPr>
              <w:t>《中华人民共和国气象法》第</w:t>
            </w:r>
            <w:r>
              <w:rPr>
                <w:rFonts w:hint="default" w:asciiTheme="minorEastAsia" w:hAnsiTheme="minorEastAsia" w:eastAsiaTheme="minorEastAsia" w:cstheme="minorEastAsia"/>
                <w:color w:val="auto"/>
                <w:kern w:val="0"/>
                <w:sz w:val="21"/>
                <w:szCs w:val="21"/>
                <w:lang w:val="en" w:eastAsia="zh-CN"/>
              </w:rPr>
              <w:t>36</w:t>
            </w:r>
            <w:r>
              <w:rPr>
                <w:rFonts w:hint="eastAsia" w:asciiTheme="minorEastAsia" w:hAnsiTheme="minorEastAsia" w:eastAsiaTheme="minorEastAsia" w:cstheme="minorEastAsia"/>
                <w:color w:val="auto"/>
                <w:kern w:val="0"/>
                <w:sz w:val="21"/>
                <w:szCs w:val="21"/>
                <w:lang w:val="en-US" w:eastAsia="zh-CN"/>
              </w:rPr>
              <w:t>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default" w:asciiTheme="minorEastAsia" w:hAnsiTheme="minorEastAsia" w:eastAsiaTheme="minorEastAsia" w:cstheme="minorEastAsia"/>
                <w:color w:val="auto"/>
                <w:kern w:val="0"/>
                <w:sz w:val="21"/>
                <w:szCs w:val="21"/>
                <w:lang w:val="en" w:eastAsia="zh-CN"/>
              </w:rPr>
              <w:t>2.</w:t>
            </w:r>
            <w:r>
              <w:rPr>
                <w:rFonts w:hint="eastAsia" w:asciiTheme="minorEastAsia" w:hAnsiTheme="minorEastAsia" w:eastAsiaTheme="minorEastAsia" w:cstheme="minorEastAsia"/>
                <w:color w:val="auto"/>
                <w:kern w:val="0"/>
                <w:sz w:val="21"/>
                <w:szCs w:val="21"/>
                <w:lang w:val="en-US" w:eastAsia="zh-CN"/>
              </w:rPr>
              <w:t>《气象专用技术装备使用许可管理办法》第</w:t>
            </w:r>
            <w:r>
              <w:rPr>
                <w:rFonts w:hint="default" w:asciiTheme="minorEastAsia" w:hAnsiTheme="minorEastAsia" w:eastAsiaTheme="minorEastAsia" w:cstheme="minorEastAsia"/>
                <w:color w:val="auto"/>
                <w:kern w:val="0"/>
                <w:sz w:val="21"/>
                <w:szCs w:val="21"/>
                <w:lang w:val="en" w:eastAsia="zh-CN"/>
              </w:rPr>
              <w:t>26</w:t>
            </w:r>
            <w:r>
              <w:rPr>
                <w:rFonts w:hint="eastAsia" w:asciiTheme="minorEastAsia" w:hAnsiTheme="minorEastAsia" w:eastAsiaTheme="minorEastAsia" w:cstheme="minorEastAsia"/>
                <w:color w:val="auto"/>
                <w:kern w:val="0"/>
                <w:sz w:val="21"/>
                <w:szCs w:val="21"/>
                <w:lang w:val="en-US" w:eastAsia="zh-CN"/>
              </w:rPr>
              <w:t xml:space="preserve">条 </w:t>
            </w:r>
          </w:p>
        </w:tc>
        <w:tc>
          <w:tcPr>
            <w:tcW w:w="2411" w:type="pct"/>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2.调查责任：在调查或检查时，执法人员不得少于2人，并向当事人或有关人员出示证件，询问或检查应制作笔录；执法人员与当事人有直接利害关系的，应当回避。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8.法律法规规章文件规定应履行的其他责任。</w:t>
            </w:r>
          </w:p>
        </w:tc>
        <w:tc>
          <w:tcPr>
            <w:tcW w:w="54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《行政处罚法》第15、31、37、38、39、40、42条；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《气象行政处罚办法》第三章</w:t>
            </w:r>
          </w:p>
        </w:tc>
        <w:tc>
          <w:tcPr>
            <w:tcW w:w="38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pPr>
              <w:widowControl/>
              <w:wordWrap/>
              <w:adjustRightInd/>
              <w:snapToGrid/>
              <w:spacing w:line="240" w:lineRule="exact"/>
              <w:ind w:left="0" w:leftChars="0" w:right="0" w:firstLine="0" w:firstLineChars="0"/>
              <w:jc w:val="left"/>
              <w:textAlignment w:val="auto"/>
              <w:outlineLvl w:val="9"/>
              <w:rPr>
                <w:rFonts w:hint="default" w:asciiTheme="minorEastAsia" w:hAnsiTheme="minorEastAsia" w:eastAsiaTheme="minorEastAsia" w:cstheme="minorEastAsia"/>
                <w:color w:val="auto"/>
                <w:kern w:val="0"/>
                <w:sz w:val="21"/>
                <w:szCs w:val="21"/>
                <w:lang w:val="en"/>
              </w:rPr>
            </w:pPr>
            <w:r>
              <w:rPr>
                <w:rFonts w:hint="default" w:asciiTheme="minorEastAsia" w:hAnsiTheme="minorEastAsia" w:eastAsiaTheme="minorEastAsia" w:cstheme="minorEastAsia"/>
                <w:color w:val="auto"/>
                <w:kern w:val="0"/>
                <w:sz w:val="21"/>
                <w:szCs w:val="21"/>
                <w:lang w:val="en" w:eastAsia="zh-CN"/>
              </w:rPr>
              <w:t>省、市（州）、县（市、区、特区）气象局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58" w:type="pct"/>
            <w:noWrap w:val="0"/>
            <w:vAlign w:val="center"/>
          </w:tcPr>
          <w:p>
            <w:pPr>
              <w:widowControl/>
              <w:numPr>
                <w:ilvl w:val="0"/>
                <w:numId w:val="1"/>
              </w:numPr>
              <w:spacing w:line="240" w:lineRule="exact"/>
              <w:jc w:val="center"/>
              <w:rPr>
                <w:rFonts w:hint="eastAsia" w:ascii="黑体" w:hAnsi="黑体" w:eastAsia="黑体" w:cs="黑体"/>
                <w:b w:val="0"/>
                <w:bCs w:val="0"/>
                <w:color w:val="auto"/>
                <w:kern w:val="0"/>
                <w:sz w:val="21"/>
                <w:szCs w:val="21"/>
              </w:rPr>
            </w:pPr>
          </w:p>
        </w:tc>
        <w:tc>
          <w:tcPr>
            <w:tcW w:w="214" w:type="pct"/>
            <w:noWrap w:val="0"/>
            <w:vAlign w:val="center"/>
          </w:tcPr>
          <w:p>
            <w:pPr>
              <w:widowControl/>
              <w:wordWrap/>
              <w:adjustRightInd/>
              <w:snapToGrid/>
              <w:spacing w:line="240" w:lineRule="exact"/>
              <w:ind w:left="0" w:leftChars="0" w:right="0" w:firstLine="0" w:firstLineChars="0"/>
              <w:jc w:val="center"/>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行政处罚</w:t>
            </w:r>
          </w:p>
        </w:tc>
        <w:tc>
          <w:tcPr>
            <w:tcW w:w="279"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对违法进行涉外气象探测活动的处罚</w:t>
            </w:r>
          </w:p>
        </w:tc>
        <w:tc>
          <w:tcPr>
            <w:tcW w:w="662"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《涉外气象探测和资料管理办法》第</w:t>
            </w:r>
            <w:r>
              <w:rPr>
                <w:rFonts w:hint="default" w:asciiTheme="minorEastAsia" w:hAnsiTheme="minorEastAsia" w:eastAsiaTheme="minorEastAsia" w:cstheme="minorEastAsia"/>
                <w:color w:val="auto"/>
                <w:kern w:val="0"/>
                <w:sz w:val="21"/>
                <w:szCs w:val="21"/>
                <w:lang w:val="en" w:eastAsia="zh-CN"/>
              </w:rPr>
              <w:t>21</w:t>
            </w:r>
            <w:r>
              <w:rPr>
                <w:rFonts w:hint="eastAsia" w:asciiTheme="minorEastAsia" w:hAnsiTheme="minorEastAsia" w:eastAsiaTheme="minorEastAsia" w:cstheme="minorEastAsia"/>
                <w:color w:val="auto"/>
                <w:kern w:val="0"/>
                <w:sz w:val="21"/>
                <w:szCs w:val="21"/>
                <w:lang w:val="en-US" w:eastAsia="zh-CN"/>
              </w:rPr>
              <w:t>条</w:t>
            </w:r>
          </w:p>
        </w:tc>
        <w:tc>
          <w:tcPr>
            <w:tcW w:w="2411" w:type="pct"/>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2.调查责任：在调查或检查时，执法人员不得少于2人，并向当事人或有关人员出示证件，询问或检查应制作笔录；执法人员与当事人有直接利害关系的，应当回避。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8.法律法规规章文件规定应履行的其他责任。</w:t>
            </w:r>
          </w:p>
        </w:tc>
        <w:tc>
          <w:tcPr>
            <w:tcW w:w="54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《行政处罚法》第15、31、37、38、39、40、42条；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《气象行政处罚办法》第三章</w:t>
            </w:r>
          </w:p>
        </w:tc>
        <w:tc>
          <w:tcPr>
            <w:tcW w:w="38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pPr>
              <w:widowControl/>
              <w:wordWrap/>
              <w:adjustRightInd/>
              <w:snapToGrid/>
              <w:spacing w:line="240" w:lineRule="exact"/>
              <w:ind w:left="0" w:leftChars="0" w:right="0" w:firstLine="0" w:firstLineChars="0"/>
              <w:jc w:val="left"/>
              <w:textAlignment w:val="auto"/>
              <w:outlineLvl w:val="9"/>
              <w:rPr>
                <w:rFonts w:hint="default" w:asciiTheme="minorEastAsia" w:hAnsiTheme="minorEastAsia" w:eastAsiaTheme="minorEastAsia" w:cstheme="minorEastAsia"/>
                <w:color w:val="auto"/>
                <w:kern w:val="0"/>
                <w:sz w:val="21"/>
                <w:szCs w:val="21"/>
                <w:lang w:val="en"/>
              </w:rPr>
            </w:pPr>
            <w:r>
              <w:rPr>
                <w:rFonts w:hint="default" w:asciiTheme="minorEastAsia" w:hAnsiTheme="minorEastAsia" w:eastAsiaTheme="minorEastAsia" w:cstheme="minorEastAsia"/>
                <w:color w:val="auto"/>
                <w:kern w:val="0"/>
                <w:sz w:val="21"/>
                <w:szCs w:val="21"/>
                <w:lang w:val="en" w:eastAsia="zh-CN"/>
              </w:rPr>
              <w:t>省、市（州）、县（市、区、特区）气象局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58" w:type="pct"/>
            <w:noWrap w:val="0"/>
            <w:vAlign w:val="center"/>
          </w:tcPr>
          <w:p>
            <w:pPr>
              <w:widowControl/>
              <w:numPr>
                <w:ilvl w:val="0"/>
                <w:numId w:val="1"/>
              </w:numPr>
              <w:spacing w:line="240" w:lineRule="exact"/>
              <w:jc w:val="center"/>
              <w:rPr>
                <w:rFonts w:hint="eastAsia" w:ascii="黑体" w:hAnsi="黑体" w:eastAsia="黑体" w:cs="黑体"/>
                <w:b w:val="0"/>
                <w:bCs w:val="0"/>
                <w:color w:val="auto"/>
                <w:kern w:val="0"/>
                <w:sz w:val="21"/>
                <w:szCs w:val="21"/>
              </w:rPr>
            </w:pPr>
          </w:p>
        </w:tc>
        <w:tc>
          <w:tcPr>
            <w:tcW w:w="214" w:type="pct"/>
            <w:noWrap w:val="0"/>
            <w:vAlign w:val="center"/>
          </w:tcPr>
          <w:p>
            <w:pPr>
              <w:widowControl/>
              <w:wordWrap/>
              <w:adjustRightInd/>
              <w:snapToGrid/>
              <w:spacing w:line="240" w:lineRule="exact"/>
              <w:ind w:left="0" w:leftChars="0" w:right="0" w:firstLine="0" w:firstLineChars="0"/>
              <w:jc w:val="center"/>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行政处罚</w:t>
            </w:r>
          </w:p>
        </w:tc>
        <w:tc>
          <w:tcPr>
            <w:tcW w:w="279"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对违反涉外气象资料管理规定活动的处罚</w:t>
            </w:r>
          </w:p>
        </w:tc>
        <w:tc>
          <w:tcPr>
            <w:tcW w:w="662"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《涉外气象探测和资料管理办法》第</w:t>
            </w:r>
            <w:r>
              <w:rPr>
                <w:rFonts w:hint="default" w:asciiTheme="minorEastAsia" w:hAnsiTheme="minorEastAsia" w:eastAsiaTheme="minorEastAsia" w:cstheme="minorEastAsia"/>
                <w:color w:val="auto"/>
                <w:kern w:val="0"/>
                <w:sz w:val="21"/>
                <w:szCs w:val="21"/>
                <w:lang w:val="en" w:eastAsia="zh-CN"/>
              </w:rPr>
              <w:t>22</w:t>
            </w:r>
            <w:r>
              <w:rPr>
                <w:rFonts w:hint="eastAsia" w:asciiTheme="minorEastAsia" w:hAnsiTheme="minorEastAsia" w:eastAsiaTheme="minorEastAsia" w:cstheme="minorEastAsia"/>
                <w:color w:val="auto"/>
                <w:kern w:val="0"/>
                <w:sz w:val="21"/>
                <w:szCs w:val="21"/>
                <w:lang w:val="en-US" w:eastAsia="zh-CN"/>
              </w:rPr>
              <w:t>条</w:t>
            </w:r>
          </w:p>
        </w:tc>
        <w:tc>
          <w:tcPr>
            <w:tcW w:w="2411" w:type="pct"/>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2.调查责任：在调查或检查时，执法人员不得少于2人，并向当事人或有关人员出示证件，询问或检查应制作笔录；执法人员与当事人有直接利害关系的，应当回避。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8.法律法规规章文件规定应履行的其他责任。</w:t>
            </w:r>
          </w:p>
        </w:tc>
        <w:tc>
          <w:tcPr>
            <w:tcW w:w="54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《行政处罚法》第15、31、37、38、39、40、42条；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《气象行政处罚办法》第三章</w:t>
            </w:r>
          </w:p>
        </w:tc>
        <w:tc>
          <w:tcPr>
            <w:tcW w:w="38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pPr>
              <w:widowControl/>
              <w:wordWrap/>
              <w:adjustRightInd/>
              <w:snapToGrid/>
              <w:spacing w:line="240" w:lineRule="exact"/>
              <w:ind w:left="0" w:leftChars="0" w:right="0" w:firstLine="0" w:firstLineChars="0"/>
              <w:jc w:val="left"/>
              <w:textAlignment w:val="auto"/>
              <w:outlineLvl w:val="9"/>
              <w:rPr>
                <w:rFonts w:hint="default" w:asciiTheme="minorEastAsia" w:hAnsiTheme="minorEastAsia" w:eastAsiaTheme="minorEastAsia" w:cstheme="minorEastAsia"/>
                <w:color w:val="auto"/>
                <w:kern w:val="0"/>
                <w:sz w:val="21"/>
                <w:szCs w:val="21"/>
                <w:lang w:val="en"/>
              </w:rPr>
            </w:pPr>
            <w:r>
              <w:rPr>
                <w:rFonts w:hint="default" w:asciiTheme="minorEastAsia" w:hAnsiTheme="minorEastAsia" w:eastAsiaTheme="minorEastAsia" w:cstheme="minorEastAsia"/>
                <w:color w:val="auto"/>
                <w:kern w:val="0"/>
                <w:sz w:val="21"/>
                <w:szCs w:val="21"/>
                <w:lang w:val="en" w:eastAsia="zh-CN"/>
              </w:rPr>
              <w:t>省、市（州）、县（市、区、特区）气象局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58" w:type="pct"/>
            <w:noWrap w:val="0"/>
            <w:vAlign w:val="center"/>
          </w:tcPr>
          <w:p>
            <w:pPr>
              <w:widowControl/>
              <w:numPr>
                <w:ilvl w:val="0"/>
                <w:numId w:val="1"/>
              </w:numPr>
              <w:spacing w:line="240" w:lineRule="exact"/>
              <w:jc w:val="center"/>
              <w:rPr>
                <w:rFonts w:hint="eastAsia" w:ascii="黑体" w:hAnsi="黑体" w:eastAsia="黑体" w:cs="黑体"/>
                <w:b w:val="0"/>
                <w:bCs w:val="0"/>
                <w:color w:val="auto"/>
                <w:kern w:val="0"/>
                <w:sz w:val="21"/>
                <w:szCs w:val="21"/>
              </w:rPr>
            </w:pPr>
          </w:p>
        </w:tc>
        <w:tc>
          <w:tcPr>
            <w:tcW w:w="214" w:type="pct"/>
            <w:noWrap w:val="0"/>
            <w:vAlign w:val="center"/>
          </w:tcPr>
          <w:p>
            <w:pPr>
              <w:widowControl/>
              <w:wordWrap/>
              <w:adjustRightInd/>
              <w:snapToGrid/>
              <w:spacing w:line="240" w:lineRule="exact"/>
              <w:ind w:left="0" w:leftChars="0" w:right="0" w:firstLine="0" w:firstLineChars="0"/>
              <w:jc w:val="center"/>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行政处罚</w:t>
            </w:r>
          </w:p>
        </w:tc>
        <w:tc>
          <w:tcPr>
            <w:tcW w:w="279"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对非法发布气象预报、灾害性天气警报、气象灾害预警信号的处罚</w:t>
            </w:r>
          </w:p>
        </w:tc>
        <w:tc>
          <w:tcPr>
            <w:tcW w:w="662"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default" w:asciiTheme="minorEastAsia" w:hAnsiTheme="minorEastAsia" w:eastAsiaTheme="minorEastAsia" w:cstheme="minorEastAsia"/>
                <w:color w:val="auto"/>
                <w:kern w:val="0"/>
                <w:sz w:val="21"/>
                <w:szCs w:val="21"/>
                <w:lang w:val="en" w:eastAsia="zh-CN"/>
              </w:rPr>
              <w:t>1.</w:t>
            </w:r>
            <w:r>
              <w:rPr>
                <w:rFonts w:hint="eastAsia" w:asciiTheme="minorEastAsia" w:hAnsiTheme="minorEastAsia" w:eastAsiaTheme="minorEastAsia" w:cstheme="minorEastAsia"/>
                <w:color w:val="auto"/>
                <w:kern w:val="0"/>
                <w:sz w:val="21"/>
                <w:szCs w:val="21"/>
                <w:lang w:val="en-US" w:eastAsia="zh-CN"/>
              </w:rPr>
              <w:t>《中华人民共和国气象法》第</w:t>
            </w:r>
            <w:r>
              <w:rPr>
                <w:rFonts w:hint="default" w:asciiTheme="minorEastAsia" w:hAnsiTheme="minorEastAsia" w:eastAsiaTheme="minorEastAsia" w:cstheme="minorEastAsia"/>
                <w:color w:val="auto"/>
                <w:kern w:val="0"/>
                <w:sz w:val="21"/>
                <w:szCs w:val="21"/>
                <w:lang w:val="en" w:eastAsia="zh-CN"/>
              </w:rPr>
              <w:t>38</w:t>
            </w:r>
            <w:r>
              <w:rPr>
                <w:rFonts w:hint="eastAsia" w:asciiTheme="minorEastAsia" w:hAnsiTheme="minorEastAsia" w:eastAsiaTheme="minorEastAsia" w:cstheme="minorEastAsia"/>
                <w:color w:val="auto"/>
                <w:kern w:val="0"/>
                <w:sz w:val="21"/>
                <w:szCs w:val="21"/>
                <w:lang w:val="en-US" w:eastAsia="zh-CN"/>
              </w:rPr>
              <w:t>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default" w:asciiTheme="minorEastAsia" w:hAnsiTheme="minorEastAsia" w:eastAsiaTheme="minorEastAsia" w:cstheme="minorEastAsia"/>
                <w:color w:val="auto"/>
                <w:kern w:val="0"/>
                <w:sz w:val="21"/>
                <w:szCs w:val="21"/>
                <w:lang w:val="en" w:eastAsia="zh-CN"/>
              </w:rPr>
              <w:t>2.</w:t>
            </w:r>
            <w:r>
              <w:rPr>
                <w:rFonts w:hint="eastAsia" w:asciiTheme="minorEastAsia" w:hAnsiTheme="minorEastAsia" w:eastAsiaTheme="minorEastAsia" w:cstheme="minorEastAsia"/>
                <w:color w:val="auto"/>
                <w:kern w:val="0"/>
                <w:sz w:val="21"/>
                <w:szCs w:val="21"/>
                <w:lang w:val="en-US" w:eastAsia="zh-CN"/>
              </w:rPr>
              <w:t>《气象灾害防御条例》第</w:t>
            </w:r>
            <w:r>
              <w:rPr>
                <w:rFonts w:hint="default" w:asciiTheme="minorEastAsia" w:hAnsiTheme="minorEastAsia" w:eastAsiaTheme="minorEastAsia" w:cstheme="minorEastAsia"/>
                <w:color w:val="auto"/>
                <w:kern w:val="0"/>
                <w:sz w:val="21"/>
                <w:szCs w:val="21"/>
                <w:lang w:val="en" w:eastAsia="zh-CN"/>
              </w:rPr>
              <w:t>46</w:t>
            </w:r>
            <w:r>
              <w:rPr>
                <w:rFonts w:hint="eastAsia" w:asciiTheme="minorEastAsia" w:hAnsiTheme="minorEastAsia" w:eastAsiaTheme="minorEastAsia" w:cstheme="minorEastAsia"/>
                <w:color w:val="auto"/>
                <w:kern w:val="0"/>
                <w:sz w:val="21"/>
                <w:szCs w:val="21"/>
                <w:lang w:val="en-US" w:eastAsia="zh-CN"/>
              </w:rPr>
              <w:t>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default" w:asciiTheme="minorEastAsia" w:hAnsiTheme="minorEastAsia" w:eastAsiaTheme="minorEastAsia" w:cstheme="minorEastAsia"/>
                <w:color w:val="auto"/>
                <w:kern w:val="0"/>
                <w:sz w:val="21"/>
                <w:szCs w:val="21"/>
                <w:lang w:val="en" w:eastAsia="zh-CN"/>
              </w:rPr>
              <w:t>3.</w:t>
            </w:r>
            <w:r>
              <w:rPr>
                <w:rFonts w:hint="eastAsia" w:asciiTheme="minorEastAsia" w:hAnsiTheme="minorEastAsia" w:eastAsiaTheme="minorEastAsia" w:cstheme="minorEastAsia"/>
                <w:color w:val="auto"/>
                <w:kern w:val="0"/>
                <w:sz w:val="21"/>
                <w:szCs w:val="21"/>
                <w:lang w:val="en-US" w:eastAsia="zh-CN"/>
              </w:rPr>
              <w:t>《贵州省气象条例》第</w:t>
            </w:r>
            <w:r>
              <w:rPr>
                <w:rFonts w:hint="default" w:asciiTheme="minorEastAsia" w:hAnsiTheme="minorEastAsia" w:eastAsiaTheme="minorEastAsia" w:cstheme="minorEastAsia"/>
                <w:color w:val="auto"/>
                <w:kern w:val="0"/>
                <w:sz w:val="21"/>
                <w:szCs w:val="21"/>
                <w:lang w:val="en" w:eastAsia="zh-CN"/>
              </w:rPr>
              <w:t>31</w:t>
            </w:r>
            <w:r>
              <w:rPr>
                <w:rFonts w:hint="eastAsia" w:asciiTheme="minorEastAsia" w:hAnsiTheme="minorEastAsia" w:eastAsiaTheme="minorEastAsia" w:cstheme="minorEastAsia"/>
                <w:color w:val="auto"/>
                <w:kern w:val="0"/>
                <w:sz w:val="21"/>
                <w:szCs w:val="21"/>
                <w:lang w:val="en-US" w:eastAsia="zh-CN"/>
              </w:rPr>
              <w:t>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default" w:asciiTheme="minorEastAsia" w:hAnsiTheme="minorEastAsia" w:eastAsiaTheme="minorEastAsia" w:cstheme="minorEastAsia"/>
                <w:color w:val="auto"/>
                <w:kern w:val="0"/>
                <w:sz w:val="21"/>
                <w:szCs w:val="21"/>
                <w:lang w:val="en" w:eastAsia="zh-CN"/>
              </w:rPr>
              <w:t>4.</w:t>
            </w:r>
            <w:r>
              <w:rPr>
                <w:rFonts w:hint="eastAsia" w:asciiTheme="minorEastAsia" w:hAnsiTheme="minorEastAsia" w:eastAsiaTheme="minorEastAsia" w:cstheme="minorEastAsia"/>
                <w:color w:val="auto"/>
                <w:kern w:val="0"/>
                <w:sz w:val="21"/>
                <w:szCs w:val="21"/>
                <w:lang w:val="en-US" w:eastAsia="zh-CN"/>
              </w:rPr>
              <w:t>《贵州省气象灾害防御条例》第</w:t>
            </w:r>
            <w:r>
              <w:rPr>
                <w:rFonts w:hint="default" w:asciiTheme="minorEastAsia" w:hAnsiTheme="minorEastAsia" w:eastAsiaTheme="minorEastAsia" w:cstheme="minorEastAsia"/>
                <w:color w:val="auto"/>
                <w:kern w:val="0"/>
                <w:sz w:val="21"/>
                <w:szCs w:val="21"/>
                <w:lang w:val="en" w:eastAsia="zh-CN"/>
              </w:rPr>
              <w:t>31</w:t>
            </w:r>
            <w:r>
              <w:rPr>
                <w:rFonts w:hint="eastAsia" w:asciiTheme="minorEastAsia" w:hAnsiTheme="minorEastAsia" w:eastAsiaTheme="minorEastAsia" w:cstheme="minorEastAsia"/>
                <w:color w:val="auto"/>
                <w:kern w:val="0"/>
                <w:sz w:val="21"/>
                <w:szCs w:val="21"/>
                <w:lang w:val="en-US" w:eastAsia="zh-CN"/>
              </w:rPr>
              <w:t>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default" w:asciiTheme="minorEastAsia" w:hAnsiTheme="minorEastAsia" w:eastAsiaTheme="minorEastAsia" w:cstheme="minorEastAsia"/>
                <w:color w:val="auto"/>
                <w:kern w:val="0"/>
                <w:sz w:val="21"/>
                <w:szCs w:val="21"/>
                <w:lang w:val="en" w:eastAsia="zh-CN"/>
              </w:rPr>
              <w:t>5.</w:t>
            </w:r>
            <w:r>
              <w:rPr>
                <w:rFonts w:hint="eastAsia" w:asciiTheme="minorEastAsia" w:hAnsiTheme="minorEastAsia" w:eastAsiaTheme="minorEastAsia" w:cstheme="minorEastAsia"/>
                <w:color w:val="auto"/>
                <w:kern w:val="0"/>
                <w:sz w:val="21"/>
                <w:szCs w:val="21"/>
                <w:lang w:val="en-US" w:eastAsia="zh-CN"/>
              </w:rPr>
              <w:t>《气象灾害预警信号发布与传播办法》第</w:t>
            </w:r>
            <w:r>
              <w:rPr>
                <w:rFonts w:hint="default" w:asciiTheme="minorEastAsia" w:hAnsiTheme="minorEastAsia" w:eastAsiaTheme="minorEastAsia" w:cstheme="minorEastAsia"/>
                <w:color w:val="auto"/>
                <w:kern w:val="0"/>
                <w:sz w:val="21"/>
                <w:szCs w:val="21"/>
                <w:lang w:val="en" w:eastAsia="zh-CN"/>
              </w:rPr>
              <w:t>14</w:t>
            </w:r>
            <w:r>
              <w:rPr>
                <w:rFonts w:hint="eastAsia" w:asciiTheme="minorEastAsia" w:hAnsiTheme="minorEastAsia" w:eastAsiaTheme="minorEastAsia" w:cstheme="minorEastAsia"/>
                <w:color w:val="auto"/>
                <w:kern w:val="0"/>
                <w:sz w:val="21"/>
                <w:szCs w:val="21"/>
                <w:lang w:val="en-US" w:eastAsia="zh-CN"/>
              </w:rPr>
              <w:t>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default" w:asciiTheme="minorEastAsia" w:hAnsiTheme="minorEastAsia" w:eastAsiaTheme="minorEastAsia" w:cstheme="minorEastAsia"/>
                <w:color w:val="auto"/>
                <w:kern w:val="0"/>
                <w:sz w:val="21"/>
                <w:szCs w:val="21"/>
                <w:lang w:val="en" w:eastAsia="zh-CN"/>
              </w:rPr>
              <w:t>6.</w:t>
            </w:r>
            <w:r>
              <w:rPr>
                <w:rFonts w:hint="eastAsia" w:asciiTheme="minorEastAsia" w:hAnsiTheme="minorEastAsia" w:eastAsiaTheme="minorEastAsia" w:cstheme="minorEastAsia"/>
                <w:color w:val="auto"/>
                <w:kern w:val="0"/>
                <w:sz w:val="21"/>
                <w:szCs w:val="21"/>
                <w:lang w:val="en-US" w:eastAsia="zh-CN"/>
              </w:rPr>
              <w:t>《气象预报发布与传播管理办法》第</w:t>
            </w:r>
            <w:r>
              <w:rPr>
                <w:rFonts w:hint="default" w:asciiTheme="minorEastAsia" w:hAnsiTheme="minorEastAsia" w:eastAsiaTheme="minorEastAsia" w:cstheme="minorEastAsia"/>
                <w:color w:val="auto"/>
                <w:kern w:val="0"/>
                <w:sz w:val="21"/>
                <w:szCs w:val="21"/>
                <w:lang w:val="en" w:eastAsia="zh-CN"/>
              </w:rPr>
              <w:t>12</w:t>
            </w:r>
            <w:r>
              <w:rPr>
                <w:rFonts w:hint="eastAsia" w:asciiTheme="minorEastAsia" w:hAnsiTheme="minorEastAsia" w:eastAsiaTheme="minorEastAsia" w:cstheme="minorEastAsia"/>
                <w:color w:val="auto"/>
                <w:kern w:val="0"/>
                <w:sz w:val="21"/>
                <w:szCs w:val="21"/>
                <w:lang w:val="en-US" w:eastAsia="zh-CN"/>
              </w:rPr>
              <w:t>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default" w:asciiTheme="minorEastAsia" w:hAnsiTheme="minorEastAsia" w:eastAsiaTheme="minorEastAsia" w:cstheme="minorEastAsia"/>
                <w:color w:val="auto"/>
                <w:kern w:val="0"/>
                <w:sz w:val="21"/>
                <w:szCs w:val="21"/>
                <w:lang w:val="en" w:eastAsia="zh-CN"/>
              </w:rPr>
              <w:t>7.</w:t>
            </w:r>
            <w:r>
              <w:rPr>
                <w:rFonts w:hint="eastAsia" w:asciiTheme="minorEastAsia" w:hAnsiTheme="minorEastAsia" w:eastAsiaTheme="minorEastAsia" w:cstheme="minorEastAsia"/>
                <w:color w:val="auto"/>
                <w:kern w:val="0"/>
                <w:sz w:val="21"/>
                <w:szCs w:val="21"/>
                <w:lang w:val="en-US" w:eastAsia="zh-CN"/>
              </w:rPr>
              <w:t>《贵州省气象预报预警信息发布与传播管理办法》第</w:t>
            </w:r>
            <w:r>
              <w:rPr>
                <w:rFonts w:hint="default" w:asciiTheme="minorEastAsia" w:hAnsiTheme="minorEastAsia" w:eastAsiaTheme="minorEastAsia" w:cstheme="minorEastAsia"/>
                <w:color w:val="auto"/>
                <w:kern w:val="0"/>
                <w:sz w:val="21"/>
                <w:szCs w:val="21"/>
                <w:lang w:val="en" w:eastAsia="zh-CN"/>
              </w:rPr>
              <w:t>21</w:t>
            </w:r>
            <w:r>
              <w:rPr>
                <w:rFonts w:hint="eastAsia" w:asciiTheme="minorEastAsia" w:hAnsiTheme="minorEastAsia" w:eastAsiaTheme="minorEastAsia" w:cstheme="minorEastAsia"/>
                <w:color w:val="auto"/>
                <w:kern w:val="0"/>
                <w:sz w:val="21"/>
                <w:szCs w:val="21"/>
                <w:lang w:val="en-US" w:eastAsia="zh-CN"/>
              </w:rPr>
              <w:t>条</w:t>
            </w:r>
          </w:p>
        </w:tc>
        <w:tc>
          <w:tcPr>
            <w:tcW w:w="2411" w:type="pct"/>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2.调查责任：在调查或检查时，执法人员不得少于2人，并向当事人或有关人员出示证件，询问或检查应制作笔录；执法人员与当事人有直接利害关系的，应当回避。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8.法律法规规章文件规定应履行的其他责任。</w:t>
            </w:r>
          </w:p>
        </w:tc>
        <w:tc>
          <w:tcPr>
            <w:tcW w:w="54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《行政处罚法》第15、31、37、38、39、40、42条；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《气象行政处罚办法》第三章</w:t>
            </w:r>
          </w:p>
        </w:tc>
        <w:tc>
          <w:tcPr>
            <w:tcW w:w="38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pPr>
              <w:widowControl/>
              <w:wordWrap/>
              <w:adjustRightInd/>
              <w:snapToGrid/>
              <w:spacing w:line="240" w:lineRule="exact"/>
              <w:ind w:left="0" w:leftChars="0" w:right="0" w:firstLine="0" w:firstLineChars="0"/>
              <w:jc w:val="left"/>
              <w:textAlignment w:val="auto"/>
              <w:outlineLvl w:val="9"/>
              <w:rPr>
                <w:rFonts w:hint="default" w:asciiTheme="minorEastAsia" w:hAnsiTheme="minorEastAsia" w:eastAsiaTheme="minorEastAsia" w:cstheme="minorEastAsia"/>
                <w:color w:val="auto"/>
                <w:kern w:val="0"/>
                <w:sz w:val="21"/>
                <w:szCs w:val="21"/>
                <w:lang w:val="en"/>
              </w:rPr>
            </w:pPr>
            <w:r>
              <w:rPr>
                <w:rFonts w:hint="default" w:asciiTheme="minorEastAsia" w:hAnsiTheme="minorEastAsia" w:eastAsiaTheme="minorEastAsia" w:cstheme="minorEastAsia"/>
                <w:color w:val="auto"/>
                <w:kern w:val="0"/>
                <w:sz w:val="21"/>
                <w:szCs w:val="21"/>
                <w:lang w:val="en" w:eastAsia="zh-CN"/>
              </w:rPr>
              <w:t>省、市（州）、县（市、区、特区）气象局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58" w:type="pct"/>
            <w:noWrap w:val="0"/>
            <w:vAlign w:val="center"/>
          </w:tcPr>
          <w:p>
            <w:pPr>
              <w:widowControl/>
              <w:numPr>
                <w:ilvl w:val="0"/>
                <w:numId w:val="1"/>
              </w:numPr>
              <w:spacing w:line="240" w:lineRule="exact"/>
              <w:jc w:val="center"/>
              <w:rPr>
                <w:rFonts w:hint="eastAsia" w:ascii="黑体" w:hAnsi="黑体" w:eastAsia="黑体" w:cs="黑体"/>
                <w:b w:val="0"/>
                <w:bCs w:val="0"/>
                <w:color w:val="auto"/>
                <w:kern w:val="0"/>
                <w:sz w:val="21"/>
                <w:szCs w:val="21"/>
              </w:rPr>
            </w:pPr>
          </w:p>
        </w:tc>
        <w:tc>
          <w:tcPr>
            <w:tcW w:w="214" w:type="pct"/>
            <w:noWrap w:val="0"/>
            <w:vAlign w:val="center"/>
          </w:tcPr>
          <w:p>
            <w:pPr>
              <w:widowControl/>
              <w:wordWrap/>
              <w:adjustRightInd/>
              <w:snapToGrid/>
              <w:spacing w:line="240" w:lineRule="exact"/>
              <w:ind w:left="0" w:leftChars="0" w:right="0" w:firstLine="0" w:firstLineChars="0"/>
              <w:jc w:val="center"/>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行政处罚</w:t>
            </w:r>
          </w:p>
        </w:tc>
        <w:tc>
          <w:tcPr>
            <w:tcW w:w="279"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对非法向社会传播气象预报、灾害性天气警报、气象灾害预警信号的处罚</w:t>
            </w:r>
          </w:p>
        </w:tc>
        <w:tc>
          <w:tcPr>
            <w:tcW w:w="662"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default" w:asciiTheme="minorEastAsia" w:hAnsiTheme="minorEastAsia" w:eastAsiaTheme="minorEastAsia" w:cstheme="minorEastAsia"/>
                <w:color w:val="auto"/>
                <w:kern w:val="0"/>
                <w:sz w:val="21"/>
                <w:szCs w:val="21"/>
                <w:lang w:val="en" w:eastAsia="zh-CN"/>
              </w:rPr>
              <w:t>1.</w:t>
            </w:r>
            <w:r>
              <w:rPr>
                <w:rFonts w:hint="eastAsia" w:asciiTheme="minorEastAsia" w:hAnsiTheme="minorEastAsia" w:eastAsiaTheme="minorEastAsia" w:cstheme="minorEastAsia"/>
                <w:color w:val="auto"/>
                <w:kern w:val="0"/>
                <w:sz w:val="21"/>
                <w:szCs w:val="21"/>
                <w:lang w:val="en-US" w:eastAsia="zh-CN"/>
              </w:rPr>
              <w:t>《中华人民共和国气象法》第</w:t>
            </w:r>
            <w:r>
              <w:rPr>
                <w:rFonts w:hint="default" w:asciiTheme="minorEastAsia" w:hAnsiTheme="minorEastAsia" w:eastAsiaTheme="minorEastAsia" w:cstheme="minorEastAsia"/>
                <w:color w:val="auto"/>
                <w:kern w:val="0"/>
                <w:sz w:val="21"/>
                <w:szCs w:val="21"/>
                <w:lang w:val="en" w:eastAsia="zh-CN"/>
              </w:rPr>
              <w:t>38</w:t>
            </w:r>
            <w:r>
              <w:rPr>
                <w:rFonts w:hint="eastAsia" w:asciiTheme="minorEastAsia" w:hAnsiTheme="minorEastAsia" w:eastAsiaTheme="minorEastAsia" w:cstheme="minorEastAsia"/>
                <w:color w:val="auto"/>
                <w:kern w:val="0"/>
                <w:sz w:val="21"/>
                <w:szCs w:val="21"/>
                <w:lang w:val="en-US" w:eastAsia="zh-CN"/>
              </w:rPr>
              <w:t>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default" w:asciiTheme="minorEastAsia" w:hAnsiTheme="minorEastAsia" w:eastAsiaTheme="minorEastAsia" w:cstheme="minorEastAsia"/>
                <w:color w:val="auto"/>
                <w:kern w:val="0"/>
                <w:sz w:val="21"/>
                <w:szCs w:val="21"/>
                <w:lang w:val="en" w:eastAsia="zh-CN"/>
              </w:rPr>
              <w:t>2.</w:t>
            </w:r>
            <w:r>
              <w:rPr>
                <w:rFonts w:hint="eastAsia" w:asciiTheme="minorEastAsia" w:hAnsiTheme="minorEastAsia" w:eastAsiaTheme="minorEastAsia" w:cstheme="minorEastAsia"/>
                <w:color w:val="auto"/>
                <w:kern w:val="0"/>
                <w:sz w:val="21"/>
                <w:szCs w:val="21"/>
                <w:lang w:val="en-US" w:eastAsia="zh-CN"/>
              </w:rPr>
              <w:t>《气象灾害防御条例》第</w:t>
            </w:r>
            <w:r>
              <w:rPr>
                <w:rFonts w:hint="default" w:asciiTheme="minorEastAsia" w:hAnsiTheme="minorEastAsia" w:eastAsiaTheme="minorEastAsia" w:cstheme="minorEastAsia"/>
                <w:color w:val="auto"/>
                <w:kern w:val="0"/>
                <w:sz w:val="21"/>
                <w:szCs w:val="21"/>
                <w:lang w:val="en" w:eastAsia="zh-CN"/>
              </w:rPr>
              <w:t>46</w:t>
            </w:r>
            <w:r>
              <w:rPr>
                <w:rFonts w:hint="eastAsia" w:asciiTheme="minorEastAsia" w:hAnsiTheme="minorEastAsia" w:eastAsiaTheme="minorEastAsia" w:cstheme="minorEastAsia"/>
                <w:color w:val="auto"/>
                <w:kern w:val="0"/>
                <w:sz w:val="21"/>
                <w:szCs w:val="21"/>
                <w:lang w:val="en-US" w:eastAsia="zh-CN"/>
              </w:rPr>
              <w:t>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default" w:asciiTheme="minorEastAsia" w:hAnsiTheme="minorEastAsia" w:eastAsiaTheme="minorEastAsia" w:cstheme="minorEastAsia"/>
                <w:color w:val="auto"/>
                <w:kern w:val="0"/>
                <w:sz w:val="21"/>
                <w:szCs w:val="21"/>
                <w:lang w:val="en" w:eastAsia="zh-CN"/>
              </w:rPr>
              <w:t>3.</w:t>
            </w:r>
            <w:r>
              <w:rPr>
                <w:rFonts w:hint="eastAsia" w:asciiTheme="minorEastAsia" w:hAnsiTheme="minorEastAsia" w:eastAsiaTheme="minorEastAsia" w:cstheme="minorEastAsia"/>
                <w:color w:val="auto"/>
                <w:kern w:val="0"/>
                <w:sz w:val="21"/>
                <w:szCs w:val="21"/>
                <w:lang w:val="en-US" w:eastAsia="zh-CN"/>
              </w:rPr>
              <w:t>《贵州省气象条例》第</w:t>
            </w:r>
            <w:r>
              <w:rPr>
                <w:rFonts w:hint="default" w:asciiTheme="minorEastAsia" w:hAnsiTheme="minorEastAsia" w:eastAsiaTheme="minorEastAsia" w:cstheme="minorEastAsia"/>
                <w:color w:val="auto"/>
                <w:kern w:val="0"/>
                <w:sz w:val="21"/>
                <w:szCs w:val="21"/>
                <w:lang w:val="en" w:eastAsia="zh-CN"/>
              </w:rPr>
              <w:t>31</w:t>
            </w:r>
            <w:r>
              <w:rPr>
                <w:rFonts w:hint="eastAsia" w:asciiTheme="minorEastAsia" w:hAnsiTheme="minorEastAsia" w:eastAsiaTheme="minorEastAsia" w:cstheme="minorEastAsia"/>
                <w:color w:val="auto"/>
                <w:kern w:val="0"/>
                <w:sz w:val="21"/>
                <w:szCs w:val="21"/>
                <w:lang w:val="en-US" w:eastAsia="zh-CN"/>
              </w:rPr>
              <w:t>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default" w:asciiTheme="minorEastAsia" w:hAnsiTheme="minorEastAsia" w:eastAsiaTheme="minorEastAsia" w:cstheme="minorEastAsia"/>
                <w:color w:val="auto"/>
                <w:kern w:val="0"/>
                <w:sz w:val="21"/>
                <w:szCs w:val="21"/>
                <w:lang w:val="en" w:eastAsia="zh-CN"/>
              </w:rPr>
              <w:t>4.</w:t>
            </w:r>
            <w:r>
              <w:rPr>
                <w:rFonts w:hint="eastAsia" w:asciiTheme="minorEastAsia" w:hAnsiTheme="minorEastAsia" w:eastAsiaTheme="minorEastAsia" w:cstheme="minorEastAsia"/>
                <w:color w:val="auto"/>
                <w:kern w:val="0"/>
                <w:sz w:val="21"/>
                <w:szCs w:val="21"/>
                <w:lang w:val="en-US" w:eastAsia="zh-CN"/>
              </w:rPr>
              <w:t>《贵州省气象灾害防御条例》第</w:t>
            </w:r>
            <w:r>
              <w:rPr>
                <w:rFonts w:hint="default" w:asciiTheme="minorEastAsia" w:hAnsiTheme="minorEastAsia" w:eastAsiaTheme="minorEastAsia" w:cstheme="minorEastAsia"/>
                <w:color w:val="auto"/>
                <w:kern w:val="0"/>
                <w:sz w:val="21"/>
                <w:szCs w:val="21"/>
                <w:lang w:val="en" w:eastAsia="zh-CN"/>
              </w:rPr>
              <w:t>31</w:t>
            </w:r>
            <w:r>
              <w:rPr>
                <w:rFonts w:hint="eastAsia" w:asciiTheme="minorEastAsia" w:hAnsiTheme="minorEastAsia" w:eastAsiaTheme="minorEastAsia" w:cstheme="minorEastAsia"/>
                <w:color w:val="auto"/>
                <w:kern w:val="0"/>
                <w:sz w:val="21"/>
                <w:szCs w:val="21"/>
                <w:lang w:val="en-US" w:eastAsia="zh-CN"/>
              </w:rPr>
              <w:t>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default" w:asciiTheme="minorEastAsia" w:hAnsiTheme="minorEastAsia" w:eastAsiaTheme="minorEastAsia" w:cstheme="minorEastAsia"/>
                <w:color w:val="auto"/>
                <w:kern w:val="0"/>
                <w:sz w:val="21"/>
                <w:szCs w:val="21"/>
                <w:lang w:val="en" w:eastAsia="zh-CN"/>
              </w:rPr>
              <w:t>5.</w:t>
            </w:r>
            <w:r>
              <w:rPr>
                <w:rFonts w:hint="eastAsia" w:asciiTheme="minorEastAsia" w:hAnsiTheme="minorEastAsia" w:eastAsiaTheme="minorEastAsia" w:cstheme="minorEastAsia"/>
                <w:color w:val="auto"/>
                <w:kern w:val="0"/>
                <w:sz w:val="21"/>
                <w:szCs w:val="21"/>
                <w:lang w:val="en-US" w:eastAsia="zh-CN"/>
              </w:rPr>
              <w:t>《气象灾害预警信号发布与传播办法》第</w:t>
            </w:r>
            <w:r>
              <w:rPr>
                <w:rFonts w:hint="default" w:asciiTheme="minorEastAsia" w:hAnsiTheme="minorEastAsia" w:eastAsiaTheme="minorEastAsia" w:cstheme="minorEastAsia"/>
                <w:color w:val="auto"/>
                <w:kern w:val="0"/>
                <w:sz w:val="21"/>
                <w:szCs w:val="21"/>
                <w:lang w:val="en" w:eastAsia="zh-CN"/>
              </w:rPr>
              <w:t>14</w:t>
            </w:r>
            <w:r>
              <w:rPr>
                <w:rFonts w:hint="eastAsia" w:asciiTheme="minorEastAsia" w:hAnsiTheme="minorEastAsia" w:eastAsiaTheme="minorEastAsia" w:cstheme="minorEastAsia"/>
                <w:color w:val="auto"/>
                <w:kern w:val="0"/>
                <w:sz w:val="21"/>
                <w:szCs w:val="21"/>
                <w:lang w:val="en-US" w:eastAsia="zh-CN"/>
              </w:rPr>
              <w:t>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default" w:asciiTheme="minorEastAsia" w:hAnsiTheme="minorEastAsia" w:eastAsiaTheme="minorEastAsia" w:cstheme="minorEastAsia"/>
                <w:color w:val="auto"/>
                <w:kern w:val="0"/>
                <w:sz w:val="21"/>
                <w:szCs w:val="21"/>
                <w:lang w:val="en" w:eastAsia="zh-CN"/>
              </w:rPr>
              <w:t>6.</w:t>
            </w:r>
            <w:r>
              <w:rPr>
                <w:rFonts w:hint="eastAsia" w:asciiTheme="minorEastAsia" w:hAnsiTheme="minorEastAsia" w:eastAsiaTheme="minorEastAsia" w:cstheme="minorEastAsia"/>
                <w:color w:val="auto"/>
                <w:kern w:val="0"/>
                <w:sz w:val="21"/>
                <w:szCs w:val="21"/>
                <w:lang w:val="en-US" w:eastAsia="zh-CN"/>
              </w:rPr>
              <w:t>《气象预报发布与传播管理办法》第</w:t>
            </w:r>
            <w:r>
              <w:rPr>
                <w:rFonts w:hint="default" w:asciiTheme="minorEastAsia" w:hAnsiTheme="minorEastAsia" w:eastAsiaTheme="minorEastAsia" w:cstheme="minorEastAsia"/>
                <w:color w:val="auto"/>
                <w:kern w:val="0"/>
                <w:sz w:val="21"/>
                <w:szCs w:val="21"/>
                <w:lang w:val="en" w:eastAsia="zh-CN"/>
              </w:rPr>
              <w:t>12</w:t>
            </w:r>
            <w:r>
              <w:rPr>
                <w:rFonts w:hint="eastAsia" w:asciiTheme="minorEastAsia" w:hAnsiTheme="minorEastAsia" w:eastAsiaTheme="minorEastAsia" w:cstheme="minorEastAsia"/>
                <w:color w:val="auto"/>
                <w:kern w:val="0"/>
                <w:sz w:val="21"/>
                <w:szCs w:val="21"/>
                <w:lang w:val="en-US" w:eastAsia="zh-CN"/>
              </w:rPr>
              <w:t>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default" w:asciiTheme="minorEastAsia" w:hAnsiTheme="minorEastAsia" w:eastAsiaTheme="minorEastAsia" w:cstheme="minorEastAsia"/>
                <w:color w:val="auto"/>
                <w:kern w:val="0"/>
                <w:sz w:val="21"/>
                <w:szCs w:val="21"/>
                <w:lang w:val="en" w:eastAsia="zh-CN"/>
              </w:rPr>
              <w:t>7.</w:t>
            </w:r>
            <w:r>
              <w:rPr>
                <w:rFonts w:hint="eastAsia" w:asciiTheme="minorEastAsia" w:hAnsiTheme="minorEastAsia" w:eastAsiaTheme="minorEastAsia" w:cstheme="minorEastAsia"/>
                <w:color w:val="auto"/>
                <w:kern w:val="0"/>
                <w:sz w:val="21"/>
                <w:szCs w:val="21"/>
                <w:lang w:val="en-US" w:eastAsia="zh-CN"/>
              </w:rPr>
              <w:t>《贵州省气象预报预警信息发布与传播管理办法》第</w:t>
            </w:r>
            <w:r>
              <w:rPr>
                <w:rFonts w:hint="default" w:asciiTheme="minorEastAsia" w:hAnsiTheme="minorEastAsia" w:eastAsiaTheme="minorEastAsia" w:cstheme="minorEastAsia"/>
                <w:color w:val="auto"/>
                <w:kern w:val="0"/>
                <w:sz w:val="21"/>
                <w:szCs w:val="21"/>
                <w:lang w:val="en" w:eastAsia="zh-CN"/>
              </w:rPr>
              <w:t>21</w:t>
            </w:r>
            <w:r>
              <w:rPr>
                <w:rFonts w:hint="eastAsia" w:asciiTheme="minorEastAsia" w:hAnsiTheme="minorEastAsia" w:eastAsiaTheme="minorEastAsia" w:cstheme="minorEastAsia"/>
                <w:color w:val="auto"/>
                <w:kern w:val="0"/>
                <w:sz w:val="21"/>
                <w:szCs w:val="21"/>
                <w:lang w:val="en-US" w:eastAsia="zh-CN"/>
              </w:rPr>
              <w:t>条</w:t>
            </w:r>
          </w:p>
        </w:tc>
        <w:tc>
          <w:tcPr>
            <w:tcW w:w="2411" w:type="pct"/>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2.调查责任：在调查或检查时，执法人员不得少于2人，并向当事人或有关人员出示证件，询问或检查应制作笔录；执法人员与当事人有直接利害关系的，应当回避。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8.法律法规规章文件规定应履行的其他责任。</w:t>
            </w:r>
          </w:p>
        </w:tc>
        <w:tc>
          <w:tcPr>
            <w:tcW w:w="54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《行政处罚法》第15、31、37、38、39、40、42条；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《气象行政处罚办法》第三章</w:t>
            </w:r>
          </w:p>
        </w:tc>
        <w:tc>
          <w:tcPr>
            <w:tcW w:w="38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pPr>
              <w:widowControl/>
              <w:wordWrap/>
              <w:adjustRightInd/>
              <w:snapToGrid/>
              <w:spacing w:line="240" w:lineRule="exact"/>
              <w:ind w:left="0" w:leftChars="0" w:right="0" w:firstLine="0" w:firstLineChars="0"/>
              <w:jc w:val="left"/>
              <w:textAlignment w:val="auto"/>
              <w:outlineLvl w:val="9"/>
              <w:rPr>
                <w:rFonts w:hint="default" w:asciiTheme="minorEastAsia" w:hAnsiTheme="minorEastAsia" w:eastAsiaTheme="minorEastAsia" w:cstheme="minorEastAsia"/>
                <w:color w:val="auto"/>
                <w:kern w:val="0"/>
                <w:sz w:val="21"/>
                <w:szCs w:val="21"/>
                <w:lang w:val="en"/>
              </w:rPr>
            </w:pPr>
            <w:r>
              <w:rPr>
                <w:rFonts w:hint="default" w:asciiTheme="minorEastAsia" w:hAnsiTheme="minorEastAsia" w:eastAsiaTheme="minorEastAsia" w:cstheme="minorEastAsia"/>
                <w:color w:val="auto"/>
                <w:kern w:val="0"/>
                <w:sz w:val="21"/>
                <w:szCs w:val="21"/>
                <w:lang w:val="en" w:eastAsia="zh-CN"/>
              </w:rPr>
              <w:t>省、市（州）、县（市、区、特区）气象局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58" w:type="pct"/>
            <w:noWrap w:val="0"/>
            <w:vAlign w:val="center"/>
          </w:tcPr>
          <w:p>
            <w:pPr>
              <w:widowControl/>
              <w:numPr>
                <w:ilvl w:val="0"/>
                <w:numId w:val="1"/>
              </w:numPr>
              <w:spacing w:line="240" w:lineRule="exact"/>
              <w:jc w:val="center"/>
              <w:rPr>
                <w:rFonts w:hint="eastAsia" w:ascii="黑体" w:hAnsi="黑体" w:eastAsia="黑体" w:cs="黑体"/>
                <w:b w:val="0"/>
                <w:bCs w:val="0"/>
                <w:color w:val="auto"/>
                <w:kern w:val="0"/>
                <w:sz w:val="21"/>
                <w:szCs w:val="21"/>
              </w:rPr>
            </w:pPr>
          </w:p>
        </w:tc>
        <w:tc>
          <w:tcPr>
            <w:tcW w:w="214" w:type="pct"/>
            <w:noWrap w:val="0"/>
            <w:vAlign w:val="center"/>
          </w:tcPr>
          <w:p>
            <w:pPr>
              <w:widowControl/>
              <w:wordWrap/>
              <w:adjustRightInd/>
              <w:snapToGrid/>
              <w:spacing w:line="240" w:lineRule="exact"/>
              <w:ind w:left="0" w:leftChars="0" w:right="0" w:firstLine="0" w:firstLineChars="0"/>
              <w:jc w:val="center"/>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行政处罚</w:t>
            </w:r>
          </w:p>
        </w:tc>
        <w:tc>
          <w:tcPr>
            <w:tcW w:w="279"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对侵占、损毁或者擅自移动气象预报预警信息专用传播设施的处罚</w:t>
            </w:r>
          </w:p>
        </w:tc>
        <w:tc>
          <w:tcPr>
            <w:tcW w:w="662"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《贵州省气象预报预警信息发布与传播管理办法》第</w:t>
            </w:r>
            <w:r>
              <w:rPr>
                <w:rFonts w:hint="default" w:asciiTheme="minorEastAsia" w:hAnsiTheme="minorEastAsia" w:eastAsiaTheme="minorEastAsia" w:cstheme="minorEastAsia"/>
                <w:color w:val="auto"/>
                <w:kern w:val="0"/>
                <w:sz w:val="21"/>
                <w:szCs w:val="21"/>
                <w:lang w:val="en" w:eastAsia="zh-CN"/>
              </w:rPr>
              <w:t>20</w:t>
            </w:r>
            <w:r>
              <w:rPr>
                <w:rFonts w:hint="eastAsia" w:asciiTheme="minorEastAsia" w:hAnsiTheme="minorEastAsia" w:eastAsiaTheme="minorEastAsia" w:cstheme="minorEastAsia"/>
                <w:color w:val="auto"/>
                <w:kern w:val="0"/>
                <w:sz w:val="21"/>
                <w:szCs w:val="21"/>
                <w:lang w:val="en-US" w:eastAsia="zh-CN"/>
              </w:rPr>
              <w:t>条</w:t>
            </w:r>
          </w:p>
        </w:tc>
        <w:tc>
          <w:tcPr>
            <w:tcW w:w="2411" w:type="pct"/>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2.调查责任：在调查或检查时，执法人员不得少于2人，并向当事人或有关人员出示证件，询问或检查应制作笔录；执法人员与当事人有直接利害关系的，应当回避。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8.法律法规规章文件规定应履行的其他责任。</w:t>
            </w:r>
          </w:p>
        </w:tc>
        <w:tc>
          <w:tcPr>
            <w:tcW w:w="54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《行政处罚法》第15、31、37、38、39、40、42条；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《气象行政处罚办法》第三章</w:t>
            </w:r>
          </w:p>
        </w:tc>
        <w:tc>
          <w:tcPr>
            <w:tcW w:w="38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pPr>
              <w:widowControl/>
              <w:wordWrap/>
              <w:adjustRightInd/>
              <w:snapToGrid/>
              <w:spacing w:line="240" w:lineRule="exact"/>
              <w:ind w:left="0" w:leftChars="0" w:right="0" w:firstLine="0" w:firstLineChars="0"/>
              <w:jc w:val="left"/>
              <w:textAlignment w:val="auto"/>
              <w:outlineLvl w:val="9"/>
              <w:rPr>
                <w:rFonts w:hint="default" w:asciiTheme="minorEastAsia" w:hAnsiTheme="minorEastAsia" w:eastAsiaTheme="minorEastAsia" w:cstheme="minorEastAsia"/>
                <w:color w:val="auto"/>
                <w:kern w:val="0"/>
                <w:sz w:val="21"/>
                <w:szCs w:val="21"/>
                <w:lang w:val="en"/>
              </w:rPr>
            </w:pPr>
            <w:r>
              <w:rPr>
                <w:rFonts w:hint="default" w:asciiTheme="minorEastAsia" w:hAnsiTheme="minorEastAsia" w:eastAsiaTheme="minorEastAsia" w:cstheme="minorEastAsia"/>
                <w:color w:val="auto"/>
                <w:kern w:val="0"/>
                <w:sz w:val="21"/>
                <w:szCs w:val="21"/>
                <w:lang w:val="en" w:eastAsia="zh-CN"/>
              </w:rPr>
              <w:t>省、市（州）、县（市、区、特区）气象局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58" w:type="pct"/>
            <w:noWrap w:val="0"/>
            <w:vAlign w:val="center"/>
          </w:tcPr>
          <w:p>
            <w:pPr>
              <w:widowControl/>
              <w:numPr>
                <w:ilvl w:val="0"/>
                <w:numId w:val="1"/>
              </w:numPr>
              <w:spacing w:line="240" w:lineRule="exact"/>
              <w:jc w:val="center"/>
              <w:rPr>
                <w:rFonts w:hint="eastAsia" w:ascii="黑体" w:hAnsi="黑体" w:eastAsia="黑体" w:cs="黑体"/>
                <w:b w:val="0"/>
                <w:bCs w:val="0"/>
                <w:color w:val="auto"/>
                <w:kern w:val="0"/>
                <w:sz w:val="21"/>
                <w:szCs w:val="21"/>
                <w:lang w:val="en-US" w:eastAsia="zh-CN"/>
              </w:rPr>
            </w:pPr>
          </w:p>
        </w:tc>
        <w:tc>
          <w:tcPr>
            <w:tcW w:w="214" w:type="pct"/>
            <w:noWrap w:val="0"/>
            <w:vAlign w:val="center"/>
          </w:tcPr>
          <w:p>
            <w:pPr>
              <w:widowControl/>
              <w:wordWrap/>
              <w:adjustRightInd/>
              <w:snapToGrid/>
              <w:spacing w:line="240" w:lineRule="exact"/>
              <w:ind w:left="0" w:leftChars="0" w:right="0" w:firstLine="0" w:firstLineChars="0"/>
              <w:jc w:val="center"/>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行政处罚</w:t>
            </w:r>
          </w:p>
        </w:tc>
        <w:tc>
          <w:tcPr>
            <w:tcW w:w="279"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对违反气象信息服务管理规定的处罚</w:t>
            </w:r>
          </w:p>
        </w:tc>
        <w:tc>
          <w:tcPr>
            <w:tcW w:w="662"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《气象信息服务管理办法》第</w:t>
            </w:r>
            <w:r>
              <w:rPr>
                <w:rFonts w:hint="default" w:asciiTheme="minorEastAsia" w:hAnsiTheme="minorEastAsia" w:eastAsiaTheme="minorEastAsia" w:cstheme="minorEastAsia"/>
                <w:color w:val="auto"/>
                <w:kern w:val="0"/>
                <w:sz w:val="21"/>
                <w:szCs w:val="21"/>
                <w:lang w:val="en" w:eastAsia="zh-CN"/>
              </w:rPr>
              <w:t>18</w:t>
            </w:r>
            <w:r>
              <w:rPr>
                <w:rFonts w:hint="eastAsia" w:asciiTheme="minorEastAsia" w:hAnsiTheme="minorEastAsia" w:eastAsiaTheme="minorEastAsia" w:cstheme="minorEastAsia"/>
                <w:color w:val="auto"/>
                <w:kern w:val="0"/>
                <w:sz w:val="21"/>
                <w:szCs w:val="21"/>
                <w:lang w:val="en-US" w:eastAsia="zh-CN"/>
              </w:rPr>
              <w:t>条、第</w:t>
            </w:r>
            <w:r>
              <w:rPr>
                <w:rFonts w:hint="default" w:asciiTheme="minorEastAsia" w:hAnsiTheme="minorEastAsia" w:eastAsiaTheme="minorEastAsia" w:cstheme="minorEastAsia"/>
                <w:color w:val="auto"/>
                <w:kern w:val="0"/>
                <w:sz w:val="21"/>
                <w:szCs w:val="21"/>
                <w:lang w:val="en" w:eastAsia="zh-CN"/>
              </w:rPr>
              <w:t>19</w:t>
            </w:r>
            <w:r>
              <w:rPr>
                <w:rFonts w:hint="eastAsia" w:asciiTheme="minorEastAsia" w:hAnsiTheme="minorEastAsia" w:eastAsiaTheme="minorEastAsia" w:cstheme="minorEastAsia"/>
                <w:color w:val="auto"/>
                <w:kern w:val="0"/>
                <w:sz w:val="21"/>
                <w:szCs w:val="21"/>
                <w:lang w:val="en-US" w:eastAsia="zh-CN"/>
              </w:rPr>
              <w:t>条</w:t>
            </w:r>
          </w:p>
        </w:tc>
        <w:tc>
          <w:tcPr>
            <w:tcW w:w="2411" w:type="pct"/>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2.调查责任：在调查或检查时，执法人员不得少于2人，并向当事人或有关人员出示证件，询问或检查应制作笔录；执法人员与当事人有直接利害关系的，应当回避。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8.法律法规规章文件规定应履行的其他责任。</w:t>
            </w:r>
          </w:p>
        </w:tc>
        <w:tc>
          <w:tcPr>
            <w:tcW w:w="54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《行政处罚法》第15、31、37、38、39、40、42条；</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rPr>
              <w:t>《气象行政处罚办法》第三章</w:t>
            </w:r>
          </w:p>
        </w:tc>
        <w:tc>
          <w:tcPr>
            <w:tcW w:w="38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pPr>
              <w:widowControl/>
              <w:wordWrap/>
              <w:adjustRightInd/>
              <w:snapToGrid/>
              <w:spacing w:line="240" w:lineRule="exact"/>
              <w:ind w:left="0" w:leftChars="0" w:right="0" w:firstLine="0" w:firstLineChars="0"/>
              <w:jc w:val="left"/>
              <w:textAlignment w:val="auto"/>
              <w:outlineLvl w:val="9"/>
              <w:rPr>
                <w:rFonts w:hint="default" w:asciiTheme="minorEastAsia" w:hAnsiTheme="minorEastAsia" w:eastAsiaTheme="minorEastAsia" w:cstheme="minorEastAsia"/>
                <w:color w:val="auto"/>
                <w:kern w:val="0"/>
                <w:sz w:val="21"/>
                <w:szCs w:val="21"/>
                <w:lang w:val="en"/>
              </w:rPr>
            </w:pPr>
            <w:r>
              <w:rPr>
                <w:rFonts w:hint="default" w:asciiTheme="minorEastAsia" w:hAnsiTheme="minorEastAsia" w:eastAsiaTheme="minorEastAsia" w:cstheme="minorEastAsia"/>
                <w:color w:val="auto"/>
                <w:kern w:val="0"/>
                <w:sz w:val="21"/>
                <w:szCs w:val="21"/>
                <w:lang w:val="en" w:eastAsia="zh-CN"/>
              </w:rPr>
              <w:t>省、市（州）、县（市、区、特区）气象局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58" w:type="pct"/>
            <w:noWrap w:val="0"/>
            <w:vAlign w:val="center"/>
          </w:tcPr>
          <w:p>
            <w:pPr>
              <w:widowControl/>
              <w:numPr>
                <w:ilvl w:val="0"/>
                <w:numId w:val="1"/>
              </w:numPr>
              <w:spacing w:line="240" w:lineRule="exact"/>
              <w:jc w:val="center"/>
              <w:rPr>
                <w:rFonts w:hint="eastAsia" w:ascii="黑体" w:hAnsi="黑体" w:eastAsia="黑体" w:cs="黑体"/>
                <w:b w:val="0"/>
                <w:bCs w:val="0"/>
                <w:color w:val="auto"/>
                <w:kern w:val="0"/>
                <w:sz w:val="21"/>
                <w:szCs w:val="21"/>
                <w:lang w:eastAsia="zh-CN"/>
              </w:rPr>
            </w:pPr>
          </w:p>
        </w:tc>
        <w:tc>
          <w:tcPr>
            <w:tcW w:w="214" w:type="pct"/>
            <w:noWrap w:val="0"/>
            <w:vAlign w:val="center"/>
          </w:tcPr>
          <w:p>
            <w:pPr>
              <w:widowControl/>
              <w:wordWrap/>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行政处罚</w:t>
            </w:r>
          </w:p>
        </w:tc>
        <w:tc>
          <w:tcPr>
            <w:tcW w:w="279"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对违反气候可行性论证管理规定的处罚</w:t>
            </w:r>
          </w:p>
        </w:tc>
        <w:tc>
          <w:tcPr>
            <w:tcW w:w="662"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《气候可行性论证管理办法》第</w:t>
            </w:r>
            <w:r>
              <w:rPr>
                <w:rFonts w:hint="default" w:asciiTheme="minorEastAsia" w:hAnsiTheme="minorEastAsia" w:eastAsiaTheme="minorEastAsia" w:cstheme="minorEastAsia"/>
                <w:color w:val="auto"/>
                <w:kern w:val="0"/>
                <w:sz w:val="21"/>
                <w:szCs w:val="21"/>
                <w:lang w:val="en" w:eastAsia="zh-CN"/>
              </w:rPr>
              <w:t>17</w:t>
            </w:r>
            <w:r>
              <w:rPr>
                <w:rFonts w:hint="eastAsia" w:asciiTheme="minorEastAsia" w:hAnsiTheme="minorEastAsia" w:eastAsiaTheme="minorEastAsia" w:cstheme="minorEastAsia"/>
                <w:color w:val="auto"/>
                <w:kern w:val="0"/>
                <w:sz w:val="21"/>
                <w:szCs w:val="21"/>
                <w:lang w:val="en-US" w:eastAsia="zh-CN"/>
              </w:rPr>
              <w:t>条、第</w:t>
            </w:r>
            <w:r>
              <w:rPr>
                <w:rFonts w:hint="default" w:asciiTheme="minorEastAsia" w:hAnsiTheme="minorEastAsia" w:eastAsiaTheme="minorEastAsia" w:cstheme="minorEastAsia"/>
                <w:color w:val="auto"/>
                <w:kern w:val="0"/>
                <w:sz w:val="21"/>
                <w:szCs w:val="21"/>
                <w:lang w:val="en" w:eastAsia="zh-CN"/>
              </w:rPr>
              <w:t>18</w:t>
            </w:r>
            <w:r>
              <w:rPr>
                <w:rFonts w:hint="eastAsia" w:asciiTheme="minorEastAsia" w:hAnsiTheme="minorEastAsia" w:eastAsiaTheme="minorEastAsia" w:cstheme="minorEastAsia"/>
                <w:color w:val="auto"/>
                <w:kern w:val="0"/>
                <w:sz w:val="21"/>
                <w:szCs w:val="21"/>
                <w:lang w:val="en-US" w:eastAsia="zh-CN"/>
              </w:rPr>
              <w:t>条</w:t>
            </w:r>
          </w:p>
        </w:tc>
        <w:tc>
          <w:tcPr>
            <w:tcW w:w="2411" w:type="pct"/>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2.调查责任：在调查或检查时，执法人员不得少于2人，并向当事人或有关人员出示证件，询问或检查应制作笔录；执法人员与当事人有直接利害关系的，应当回避。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8.法律法规规章文件规定应履行的其他责任。</w:t>
            </w:r>
          </w:p>
        </w:tc>
        <w:tc>
          <w:tcPr>
            <w:tcW w:w="54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《行政处罚法》第15、31、37、38、39、40、42条；</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《气象行政处罚办法》第三章</w:t>
            </w:r>
          </w:p>
        </w:tc>
        <w:tc>
          <w:tcPr>
            <w:tcW w:w="38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pPr>
              <w:widowControl/>
              <w:wordWrap/>
              <w:adjustRightInd/>
              <w:snapToGrid/>
              <w:spacing w:line="240" w:lineRule="exact"/>
              <w:ind w:left="0" w:leftChars="0" w:right="0" w:firstLine="0" w:firstLineChars="0"/>
              <w:jc w:val="left"/>
              <w:textAlignment w:val="auto"/>
              <w:outlineLvl w:val="9"/>
              <w:rPr>
                <w:rFonts w:hint="default" w:asciiTheme="minorEastAsia" w:hAnsiTheme="minorEastAsia" w:eastAsiaTheme="minorEastAsia" w:cstheme="minorEastAsia"/>
                <w:color w:val="auto"/>
                <w:kern w:val="0"/>
                <w:sz w:val="21"/>
                <w:szCs w:val="21"/>
                <w:lang w:val="en" w:eastAsia="zh-CN"/>
              </w:rPr>
            </w:pPr>
            <w:r>
              <w:rPr>
                <w:rFonts w:hint="default" w:asciiTheme="minorEastAsia" w:hAnsiTheme="minorEastAsia" w:eastAsiaTheme="minorEastAsia" w:cstheme="minorEastAsia"/>
                <w:color w:val="auto"/>
                <w:kern w:val="0"/>
                <w:sz w:val="21"/>
                <w:szCs w:val="21"/>
                <w:lang w:val="en" w:eastAsia="zh-CN"/>
              </w:rPr>
              <w:t>省、市（州）、县（市、区、特区）气象局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58" w:type="pct"/>
            <w:noWrap w:val="0"/>
            <w:vAlign w:val="center"/>
          </w:tcPr>
          <w:p>
            <w:pPr>
              <w:widowControl/>
              <w:numPr>
                <w:ilvl w:val="0"/>
                <w:numId w:val="1"/>
              </w:numPr>
              <w:spacing w:line="240" w:lineRule="exact"/>
              <w:jc w:val="center"/>
              <w:rPr>
                <w:rFonts w:hint="eastAsia" w:ascii="黑体" w:hAnsi="黑体" w:eastAsia="黑体" w:cs="黑体"/>
                <w:b w:val="0"/>
                <w:bCs w:val="0"/>
                <w:color w:val="auto"/>
                <w:kern w:val="0"/>
                <w:sz w:val="21"/>
                <w:szCs w:val="21"/>
                <w:lang w:eastAsia="zh-CN"/>
              </w:rPr>
            </w:pPr>
          </w:p>
        </w:tc>
        <w:tc>
          <w:tcPr>
            <w:tcW w:w="214" w:type="pct"/>
            <w:noWrap w:val="0"/>
            <w:vAlign w:val="center"/>
          </w:tcPr>
          <w:p>
            <w:pPr>
              <w:widowControl/>
              <w:wordWrap/>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行政处罚</w:t>
            </w:r>
          </w:p>
        </w:tc>
        <w:tc>
          <w:tcPr>
            <w:tcW w:w="279"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对开展气象探测活动未备案或者未按规定汇交气象探测资料的处罚</w:t>
            </w:r>
          </w:p>
        </w:tc>
        <w:tc>
          <w:tcPr>
            <w:tcW w:w="662"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《气象信息服务管理办法》第</w:t>
            </w:r>
            <w:r>
              <w:rPr>
                <w:rFonts w:hint="default" w:asciiTheme="minorEastAsia" w:hAnsiTheme="minorEastAsia" w:eastAsiaTheme="minorEastAsia" w:cstheme="minorEastAsia"/>
                <w:color w:val="auto"/>
                <w:kern w:val="0"/>
                <w:sz w:val="21"/>
                <w:szCs w:val="21"/>
                <w:lang w:val="en" w:eastAsia="zh-CN"/>
              </w:rPr>
              <w:t>18</w:t>
            </w:r>
            <w:r>
              <w:rPr>
                <w:rFonts w:hint="eastAsia" w:asciiTheme="minorEastAsia" w:hAnsiTheme="minorEastAsia" w:eastAsiaTheme="minorEastAsia" w:cstheme="minorEastAsia"/>
                <w:color w:val="auto"/>
                <w:kern w:val="0"/>
                <w:sz w:val="21"/>
                <w:szCs w:val="21"/>
                <w:lang w:val="en-US" w:eastAsia="zh-CN"/>
              </w:rPr>
              <w:t>条</w:t>
            </w:r>
          </w:p>
        </w:tc>
        <w:tc>
          <w:tcPr>
            <w:tcW w:w="2411" w:type="pct"/>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2.调查责任：在调查或检查时，执法人员不得少于2人，并向当事人或有关人员出示证件，询问或检查应制作笔录；执法人员与当事人有直接利害关系的，应当回避。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8.法律法规规章文件规定应履行的其他责任。</w:t>
            </w:r>
          </w:p>
        </w:tc>
        <w:tc>
          <w:tcPr>
            <w:tcW w:w="54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《行政处罚法》第15、31、37、38、39、40、42条；</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《气象行政处罚办法》第三章</w:t>
            </w:r>
          </w:p>
        </w:tc>
        <w:tc>
          <w:tcPr>
            <w:tcW w:w="38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pPr>
              <w:widowControl/>
              <w:wordWrap/>
              <w:adjustRightInd/>
              <w:snapToGrid/>
              <w:spacing w:line="240" w:lineRule="exact"/>
              <w:ind w:left="0" w:leftChars="0" w:right="0" w:firstLine="0" w:firstLineChars="0"/>
              <w:jc w:val="left"/>
              <w:textAlignment w:val="auto"/>
              <w:outlineLvl w:val="9"/>
              <w:rPr>
                <w:rFonts w:hint="default" w:asciiTheme="minorEastAsia" w:hAnsiTheme="minorEastAsia" w:eastAsiaTheme="minorEastAsia" w:cstheme="minorEastAsia"/>
                <w:color w:val="auto"/>
                <w:kern w:val="0"/>
                <w:sz w:val="21"/>
                <w:szCs w:val="21"/>
                <w:lang w:val="en" w:eastAsia="zh-CN"/>
              </w:rPr>
            </w:pPr>
            <w:r>
              <w:rPr>
                <w:rFonts w:hint="default" w:asciiTheme="minorEastAsia" w:hAnsiTheme="minorEastAsia" w:eastAsiaTheme="minorEastAsia" w:cstheme="minorEastAsia"/>
                <w:color w:val="auto"/>
                <w:kern w:val="0"/>
                <w:sz w:val="21"/>
                <w:szCs w:val="21"/>
                <w:lang w:val="en" w:eastAsia="zh-CN"/>
              </w:rPr>
              <w:t>省、市（州）、县（市、区、特区）气象局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58" w:type="pct"/>
            <w:noWrap w:val="0"/>
            <w:vAlign w:val="center"/>
          </w:tcPr>
          <w:p>
            <w:pPr>
              <w:widowControl/>
              <w:numPr>
                <w:ilvl w:val="0"/>
                <w:numId w:val="1"/>
              </w:numPr>
              <w:spacing w:line="240" w:lineRule="exact"/>
              <w:jc w:val="center"/>
              <w:rPr>
                <w:rFonts w:hint="eastAsia" w:ascii="黑体" w:hAnsi="黑体" w:eastAsia="黑体" w:cs="黑体"/>
                <w:b w:val="0"/>
                <w:bCs w:val="0"/>
                <w:color w:val="auto"/>
                <w:kern w:val="0"/>
                <w:sz w:val="21"/>
                <w:szCs w:val="21"/>
                <w:lang w:eastAsia="zh-CN"/>
              </w:rPr>
            </w:pPr>
          </w:p>
        </w:tc>
        <w:tc>
          <w:tcPr>
            <w:tcW w:w="214" w:type="pct"/>
            <w:noWrap w:val="0"/>
            <w:vAlign w:val="center"/>
          </w:tcPr>
          <w:p>
            <w:pPr>
              <w:widowControl/>
              <w:wordWrap/>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行政处罚</w:t>
            </w:r>
          </w:p>
        </w:tc>
        <w:tc>
          <w:tcPr>
            <w:tcW w:w="279"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对使用不符合规定气象资料的处罚</w:t>
            </w:r>
          </w:p>
        </w:tc>
        <w:tc>
          <w:tcPr>
            <w:tcW w:w="662"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default" w:asciiTheme="minorEastAsia" w:hAnsiTheme="minorEastAsia" w:eastAsiaTheme="minorEastAsia" w:cstheme="minorEastAsia"/>
                <w:color w:val="auto"/>
                <w:kern w:val="0"/>
                <w:sz w:val="21"/>
                <w:szCs w:val="21"/>
                <w:lang w:val="en" w:eastAsia="zh-CN"/>
              </w:rPr>
              <w:t>1.</w:t>
            </w:r>
            <w:r>
              <w:rPr>
                <w:rFonts w:hint="eastAsia" w:asciiTheme="minorEastAsia" w:hAnsiTheme="minorEastAsia" w:eastAsiaTheme="minorEastAsia" w:cstheme="minorEastAsia"/>
                <w:color w:val="auto"/>
                <w:kern w:val="0"/>
                <w:sz w:val="21"/>
                <w:szCs w:val="21"/>
                <w:lang w:val="en-US" w:eastAsia="zh-CN"/>
              </w:rPr>
              <w:t>《中华人民共和国气象法》第</w:t>
            </w:r>
            <w:r>
              <w:rPr>
                <w:rFonts w:hint="default" w:asciiTheme="minorEastAsia" w:hAnsiTheme="minorEastAsia" w:eastAsiaTheme="minorEastAsia" w:cstheme="minorEastAsia"/>
                <w:color w:val="auto"/>
                <w:kern w:val="0"/>
                <w:sz w:val="21"/>
                <w:szCs w:val="21"/>
                <w:lang w:val="en" w:eastAsia="zh-CN"/>
              </w:rPr>
              <w:t>38</w:t>
            </w:r>
            <w:r>
              <w:rPr>
                <w:rFonts w:hint="eastAsia" w:asciiTheme="minorEastAsia" w:hAnsiTheme="minorEastAsia" w:eastAsiaTheme="minorEastAsia" w:cstheme="minorEastAsia"/>
                <w:color w:val="auto"/>
                <w:kern w:val="0"/>
                <w:sz w:val="21"/>
                <w:szCs w:val="21"/>
                <w:lang w:val="en-US" w:eastAsia="zh-CN"/>
              </w:rPr>
              <w:t>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default" w:asciiTheme="minorEastAsia" w:hAnsiTheme="minorEastAsia" w:eastAsiaTheme="minorEastAsia" w:cstheme="minorEastAsia"/>
                <w:color w:val="auto"/>
                <w:kern w:val="0"/>
                <w:sz w:val="21"/>
                <w:szCs w:val="21"/>
                <w:lang w:val="en" w:eastAsia="zh-CN"/>
              </w:rPr>
              <w:t>2.</w:t>
            </w:r>
            <w:r>
              <w:rPr>
                <w:rFonts w:hint="eastAsia" w:asciiTheme="minorEastAsia" w:hAnsiTheme="minorEastAsia" w:eastAsiaTheme="minorEastAsia" w:cstheme="minorEastAsia"/>
                <w:color w:val="auto"/>
                <w:kern w:val="0"/>
                <w:sz w:val="21"/>
                <w:szCs w:val="21"/>
                <w:lang w:val="en-US" w:eastAsia="zh-CN"/>
              </w:rPr>
              <w:t>《贵州省气象条例》第</w:t>
            </w:r>
            <w:r>
              <w:rPr>
                <w:rFonts w:hint="default" w:asciiTheme="minorEastAsia" w:hAnsiTheme="minorEastAsia" w:eastAsiaTheme="minorEastAsia" w:cstheme="minorEastAsia"/>
                <w:color w:val="auto"/>
                <w:kern w:val="0"/>
                <w:sz w:val="21"/>
                <w:szCs w:val="21"/>
                <w:lang w:val="en" w:eastAsia="zh-CN"/>
              </w:rPr>
              <w:t>31</w:t>
            </w:r>
            <w:r>
              <w:rPr>
                <w:rFonts w:hint="eastAsia" w:asciiTheme="minorEastAsia" w:hAnsiTheme="minorEastAsia" w:eastAsiaTheme="minorEastAsia" w:cstheme="minorEastAsia"/>
                <w:color w:val="auto"/>
                <w:kern w:val="0"/>
                <w:sz w:val="21"/>
                <w:szCs w:val="21"/>
                <w:lang w:val="en-US" w:eastAsia="zh-CN"/>
              </w:rPr>
              <w:t>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default" w:asciiTheme="minorEastAsia" w:hAnsiTheme="minorEastAsia" w:eastAsiaTheme="minorEastAsia" w:cstheme="minorEastAsia"/>
                <w:color w:val="auto"/>
                <w:kern w:val="0"/>
                <w:sz w:val="21"/>
                <w:szCs w:val="21"/>
                <w:lang w:val="en" w:eastAsia="zh-CN"/>
              </w:rPr>
              <w:t>3.</w:t>
            </w:r>
            <w:r>
              <w:rPr>
                <w:rFonts w:hint="eastAsia" w:asciiTheme="minorEastAsia" w:hAnsiTheme="minorEastAsia" w:eastAsiaTheme="minorEastAsia" w:cstheme="minorEastAsia"/>
                <w:color w:val="auto"/>
                <w:kern w:val="0"/>
                <w:sz w:val="21"/>
                <w:szCs w:val="21"/>
                <w:lang w:val="en-US" w:eastAsia="zh-CN"/>
              </w:rPr>
              <w:t>《气候可行性论证管理办法》第</w:t>
            </w:r>
            <w:r>
              <w:rPr>
                <w:rFonts w:hint="default" w:asciiTheme="minorEastAsia" w:hAnsiTheme="minorEastAsia" w:eastAsiaTheme="minorEastAsia" w:cstheme="minorEastAsia"/>
                <w:color w:val="auto"/>
                <w:kern w:val="0"/>
                <w:sz w:val="21"/>
                <w:szCs w:val="21"/>
                <w:lang w:val="en" w:eastAsia="zh-CN"/>
              </w:rPr>
              <w:t>18</w:t>
            </w:r>
            <w:r>
              <w:rPr>
                <w:rFonts w:hint="eastAsia" w:asciiTheme="minorEastAsia" w:hAnsiTheme="minorEastAsia" w:eastAsiaTheme="minorEastAsia" w:cstheme="minorEastAsia"/>
                <w:color w:val="auto"/>
                <w:kern w:val="0"/>
                <w:sz w:val="21"/>
                <w:szCs w:val="21"/>
                <w:lang w:val="en-US" w:eastAsia="zh-CN"/>
              </w:rPr>
              <w:t>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default" w:asciiTheme="minorEastAsia" w:hAnsiTheme="minorEastAsia" w:eastAsiaTheme="minorEastAsia" w:cstheme="minorEastAsia"/>
                <w:color w:val="auto"/>
                <w:kern w:val="0"/>
                <w:sz w:val="21"/>
                <w:szCs w:val="21"/>
                <w:lang w:val="en" w:eastAsia="zh-CN"/>
              </w:rPr>
              <w:t>4.</w:t>
            </w:r>
            <w:r>
              <w:rPr>
                <w:rFonts w:hint="eastAsia" w:asciiTheme="minorEastAsia" w:hAnsiTheme="minorEastAsia" w:eastAsiaTheme="minorEastAsia" w:cstheme="minorEastAsia"/>
                <w:color w:val="auto"/>
                <w:kern w:val="0"/>
                <w:sz w:val="21"/>
                <w:szCs w:val="21"/>
                <w:lang w:val="en-US" w:eastAsia="zh-CN"/>
              </w:rPr>
              <w:t>《气象信息服务管理办法》第</w:t>
            </w:r>
            <w:r>
              <w:rPr>
                <w:rFonts w:hint="default" w:asciiTheme="minorEastAsia" w:hAnsiTheme="minorEastAsia" w:eastAsiaTheme="minorEastAsia" w:cstheme="minorEastAsia"/>
                <w:color w:val="auto"/>
                <w:kern w:val="0"/>
                <w:sz w:val="21"/>
                <w:szCs w:val="21"/>
                <w:lang w:val="en" w:eastAsia="zh-CN"/>
              </w:rPr>
              <w:t>18</w:t>
            </w:r>
            <w:r>
              <w:rPr>
                <w:rFonts w:hint="eastAsia" w:asciiTheme="minorEastAsia" w:hAnsiTheme="minorEastAsia" w:eastAsiaTheme="minorEastAsia" w:cstheme="minorEastAsia"/>
                <w:color w:val="auto"/>
                <w:kern w:val="0"/>
                <w:sz w:val="21"/>
                <w:szCs w:val="21"/>
                <w:lang w:val="en-US" w:eastAsia="zh-CN"/>
              </w:rPr>
              <w:t>条</w:t>
            </w:r>
          </w:p>
        </w:tc>
        <w:tc>
          <w:tcPr>
            <w:tcW w:w="2411" w:type="pct"/>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2.调查责任：在调查或检查时，执法人员不得少于2人，并向当事人或有关人员出示证件，询问或检查应制作笔录；执法人员与当事人有直接利害关系的，应当回避。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8.法律法规规章文件规定应履行的其他责任。</w:t>
            </w:r>
          </w:p>
        </w:tc>
        <w:tc>
          <w:tcPr>
            <w:tcW w:w="54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《行政处罚法》第15、31、37、38、39、40、42条；</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《气象行政处罚办法》第三章</w:t>
            </w:r>
          </w:p>
        </w:tc>
        <w:tc>
          <w:tcPr>
            <w:tcW w:w="38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pPr>
              <w:widowControl/>
              <w:wordWrap/>
              <w:adjustRightInd/>
              <w:snapToGrid/>
              <w:spacing w:line="240" w:lineRule="exact"/>
              <w:ind w:left="0" w:leftChars="0" w:right="0" w:firstLine="0" w:firstLineChars="0"/>
              <w:jc w:val="left"/>
              <w:textAlignment w:val="auto"/>
              <w:outlineLvl w:val="9"/>
              <w:rPr>
                <w:rFonts w:hint="default" w:asciiTheme="minorEastAsia" w:hAnsiTheme="minorEastAsia" w:eastAsiaTheme="minorEastAsia" w:cstheme="minorEastAsia"/>
                <w:color w:val="auto"/>
                <w:kern w:val="0"/>
                <w:sz w:val="21"/>
                <w:szCs w:val="21"/>
                <w:lang w:val="en" w:eastAsia="zh-CN"/>
              </w:rPr>
            </w:pPr>
            <w:r>
              <w:rPr>
                <w:rFonts w:hint="default" w:asciiTheme="minorEastAsia" w:hAnsiTheme="minorEastAsia" w:eastAsiaTheme="minorEastAsia" w:cstheme="minorEastAsia"/>
                <w:color w:val="auto"/>
                <w:kern w:val="0"/>
                <w:sz w:val="21"/>
                <w:szCs w:val="21"/>
                <w:lang w:val="en" w:eastAsia="zh-CN"/>
              </w:rPr>
              <w:t>省、市（州）、县（市、区、特区）气象局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58" w:type="pct"/>
            <w:noWrap w:val="0"/>
            <w:vAlign w:val="center"/>
          </w:tcPr>
          <w:p>
            <w:pPr>
              <w:widowControl/>
              <w:numPr>
                <w:ilvl w:val="0"/>
                <w:numId w:val="1"/>
              </w:numPr>
              <w:spacing w:line="240" w:lineRule="exact"/>
              <w:jc w:val="center"/>
              <w:rPr>
                <w:rFonts w:hint="eastAsia" w:ascii="黑体" w:hAnsi="黑体" w:eastAsia="黑体" w:cs="黑体"/>
                <w:b w:val="0"/>
                <w:bCs w:val="0"/>
                <w:color w:val="auto"/>
                <w:kern w:val="0"/>
                <w:sz w:val="21"/>
                <w:szCs w:val="21"/>
                <w:lang w:eastAsia="zh-CN"/>
              </w:rPr>
            </w:pPr>
          </w:p>
        </w:tc>
        <w:tc>
          <w:tcPr>
            <w:tcW w:w="214" w:type="pct"/>
            <w:noWrap w:val="0"/>
            <w:vAlign w:val="center"/>
          </w:tcPr>
          <w:p>
            <w:pPr>
              <w:widowControl/>
              <w:wordWrap/>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行政处罚</w:t>
            </w:r>
          </w:p>
        </w:tc>
        <w:tc>
          <w:tcPr>
            <w:tcW w:w="279"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对违反气象资料使用规定的处罚</w:t>
            </w:r>
          </w:p>
        </w:tc>
        <w:tc>
          <w:tcPr>
            <w:tcW w:w="662"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《气象资料共享管理办法》第</w:t>
            </w:r>
            <w:r>
              <w:rPr>
                <w:rFonts w:hint="default" w:asciiTheme="minorEastAsia" w:hAnsiTheme="minorEastAsia" w:eastAsiaTheme="minorEastAsia" w:cstheme="minorEastAsia"/>
                <w:color w:val="auto"/>
                <w:kern w:val="0"/>
                <w:sz w:val="21"/>
                <w:szCs w:val="21"/>
                <w:lang w:val="en" w:eastAsia="zh-CN"/>
              </w:rPr>
              <w:t>16</w:t>
            </w:r>
            <w:r>
              <w:rPr>
                <w:rFonts w:hint="eastAsia" w:asciiTheme="minorEastAsia" w:hAnsiTheme="minorEastAsia" w:eastAsiaTheme="minorEastAsia" w:cstheme="minorEastAsia"/>
                <w:color w:val="auto"/>
                <w:kern w:val="0"/>
                <w:sz w:val="21"/>
                <w:szCs w:val="21"/>
                <w:lang w:val="en-US" w:eastAsia="zh-CN"/>
              </w:rPr>
              <w:t>条</w:t>
            </w:r>
          </w:p>
        </w:tc>
        <w:tc>
          <w:tcPr>
            <w:tcW w:w="2411" w:type="pct"/>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2.调查责任：在调查或检查时，执法人员不得少于2人，并向当事人或有关人员出示证件，询问或检查应制作笔录；执法人员与当事人有直接利害关系的，应当回避。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8.法律法规规章文件规定应履行的其他责任。</w:t>
            </w:r>
          </w:p>
        </w:tc>
        <w:tc>
          <w:tcPr>
            <w:tcW w:w="54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《行政处罚法》第15、31、37、38、39、40、42条；</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《气象行政处罚办法》第三章</w:t>
            </w:r>
          </w:p>
        </w:tc>
        <w:tc>
          <w:tcPr>
            <w:tcW w:w="38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pPr>
              <w:widowControl/>
              <w:wordWrap/>
              <w:adjustRightInd/>
              <w:snapToGrid/>
              <w:spacing w:line="240" w:lineRule="exact"/>
              <w:ind w:left="0" w:leftChars="0" w:right="0" w:firstLine="0" w:firstLineChars="0"/>
              <w:jc w:val="left"/>
              <w:textAlignment w:val="auto"/>
              <w:outlineLvl w:val="9"/>
              <w:rPr>
                <w:rFonts w:hint="default" w:asciiTheme="minorEastAsia" w:hAnsiTheme="minorEastAsia" w:eastAsiaTheme="minorEastAsia" w:cstheme="minorEastAsia"/>
                <w:color w:val="auto"/>
                <w:kern w:val="0"/>
                <w:sz w:val="21"/>
                <w:szCs w:val="21"/>
                <w:lang w:val="en" w:eastAsia="zh-CN"/>
              </w:rPr>
            </w:pPr>
            <w:r>
              <w:rPr>
                <w:rFonts w:hint="default" w:asciiTheme="minorEastAsia" w:hAnsiTheme="minorEastAsia" w:eastAsiaTheme="minorEastAsia" w:cstheme="minorEastAsia"/>
                <w:color w:val="auto"/>
                <w:kern w:val="0"/>
                <w:sz w:val="21"/>
                <w:szCs w:val="21"/>
                <w:lang w:val="en" w:eastAsia="zh-CN"/>
              </w:rPr>
              <w:t>省、市（州）、县（市、区、特区）气象局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58" w:type="pct"/>
            <w:noWrap w:val="0"/>
            <w:vAlign w:val="center"/>
          </w:tcPr>
          <w:p>
            <w:pPr>
              <w:widowControl/>
              <w:numPr>
                <w:ilvl w:val="0"/>
                <w:numId w:val="1"/>
              </w:numPr>
              <w:spacing w:line="240" w:lineRule="exact"/>
              <w:jc w:val="center"/>
              <w:rPr>
                <w:rFonts w:hint="eastAsia" w:ascii="黑体" w:hAnsi="黑体" w:eastAsia="黑体" w:cs="黑体"/>
                <w:b w:val="0"/>
                <w:bCs w:val="0"/>
                <w:color w:val="auto"/>
                <w:kern w:val="0"/>
                <w:sz w:val="21"/>
                <w:szCs w:val="21"/>
                <w:lang w:eastAsia="zh-CN"/>
              </w:rPr>
            </w:pPr>
          </w:p>
        </w:tc>
        <w:tc>
          <w:tcPr>
            <w:tcW w:w="214" w:type="pct"/>
            <w:noWrap w:val="0"/>
            <w:vAlign w:val="center"/>
          </w:tcPr>
          <w:p>
            <w:pPr>
              <w:widowControl/>
              <w:wordWrap/>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rPr>
              <w:t>行政处罚</w:t>
            </w:r>
          </w:p>
        </w:tc>
        <w:tc>
          <w:tcPr>
            <w:tcW w:w="279"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对将所获得的气象资料有偿转让或者用于经营性活动的处罚</w:t>
            </w:r>
          </w:p>
        </w:tc>
        <w:tc>
          <w:tcPr>
            <w:tcW w:w="662"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《气象资料共享管理办法》第</w:t>
            </w:r>
            <w:r>
              <w:rPr>
                <w:rFonts w:hint="default" w:asciiTheme="minorEastAsia" w:hAnsiTheme="minorEastAsia" w:eastAsiaTheme="minorEastAsia" w:cstheme="minorEastAsia"/>
                <w:color w:val="auto"/>
                <w:kern w:val="0"/>
                <w:sz w:val="21"/>
                <w:szCs w:val="21"/>
                <w:lang w:val="en" w:eastAsia="zh-CN"/>
              </w:rPr>
              <w:t>17</w:t>
            </w:r>
            <w:r>
              <w:rPr>
                <w:rFonts w:hint="eastAsia" w:asciiTheme="minorEastAsia" w:hAnsiTheme="minorEastAsia" w:eastAsiaTheme="minorEastAsia" w:cstheme="minorEastAsia"/>
                <w:color w:val="auto"/>
                <w:kern w:val="0"/>
                <w:sz w:val="21"/>
                <w:szCs w:val="21"/>
                <w:lang w:val="en-US" w:eastAsia="zh-CN"/>
              </w:rPr>
              <w:t>条、第</w:t>
            </w:r>
            <w:r>
              <w:rPr>
                <w:rFonts w:hint="default" w:asciiTheme="minorEastAsia" w:hAnsiTheme="minorEastAsia" w:eastAsiaTheme="minorEastAsia" w:cstheme="minorEastAsia"/>
                <w:color w:val="auto"/>
                <w:kern w:val="0"/>
                <w:sz w:val="21"/>
                <w:szCs w:val="21"/>
                <w:lang w:val="en" w:eastAsia="zh-CN"/>
              </w:rPr>
              <w:t>18</w:t>
            </w:r>
            <w:r>
              <w:rPr>
                <w:rFonts w:hint="eastAsia" w:asciiTheme="minorEastAsia" w:hAnsiTheme="minorEastAsia" w:eastAsiaTheme="minorEastAsia" w:cstheme="minorEastAsia"/>
                <w:color w:val="auto"/>
                <w:kern w:val="0"/>
                <w:sz w:val="21"/>
                <w:szCs w:val="21"/>
                <w:lang w:val="en-US" w:eastAsia="zh-CN"/>
              </w:rPr>
              <w:t>条</w:t>
            </w:r>
          </w:p>
        </w:tc>
        <w:tc>
          <w:tcPr>
            <w:tcW w:w="2411" w:type="pct"/>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2.调查责任：在调查或检查时，执法人员不得少于2人，并向当事人或有关人员出示证件，询问或检查应制作笔录；执法人员与当事人有直接利害关系的，应当回避。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rPr>
              <w:t>8.法律法规规章文件规定应履行的其他责任。</w:t>
            </w:r>
          </w:p>
        </w:tc>
        <w:tc>
          <w:tcPr>
            <w:tcW w:w="54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《行政处罚法》第15、31、37、38、39、40、42条；</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rPr>
              <w:t>《气象行政处罚办法》第三章</w:t>
            </w:r>
          </w:p>
        </w:tc>
        <w:tc>
          <w:tcPr>
            <w:tcW w:w="38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pPr>
              <w:widowControl/>
              <w:wordWrap/>
              <w:adjustRightInd/>
              <w:snapToGrid/>
              <w:spacing w:line="240" w:lineRule="exact"/>
              <w:ind w:left="0" w:leftChars="0" w:right="0" w:firstLine="0" w:firstLineChars="0"/>
              <w:jc w:val="left"/>
              <w:textAlignment w:val="auto"/>
              <w:outlineLvl w:val="9"/>
              <w:rPr>
                <w:rFonts w:hint="default" w:asciiTheme="minorEastAsia" w:hAnsiTheme="minorEastAsia" w:eastAsiaTheme="minorEastAsia" w:cstheme="minorEastAsia"/>
                <w:color w:val="auto"/>
                <w:kern w:val="0"/>
                <w:sz w:val="21"/>
                <w:szCs w:val="21"/>
                <w:lang w:val="en" w:eastAsia="zh-CN"/>
              </w:rPr>
            </w:pPr>
            <w:r>
              <w:rPr>
                <w:rFonts w:hint="default" w:asciiTheme="minorEastAsia" w:hAnsiTheme="minorEastAsia" w:eastAsiaTheme="minorEastAsia" w:cstheme="minorEastAsia"/>
                <w:color w:val="auto"/>
                <w:kern w:val="0"/>
                <w:sz w:val="21"/>
                <w:szCs w:val="21"/>
                <w:lang w:val="en" w:eastAsia="zh-CN"/>
              </w:rPr>
              <w:t>省、市（州）、县（市、区、特区）气象局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58" w:type="pct"/>
            <w:noWrap w:val="0"/>
            <w:vAlign w:val="center"/>
          </w:tcPr>
          <w:p>
            <w:pPr>
              <w:widowControl/>
              <w:numPr>
                <w:ilvl w:val="0"/>
                <w:numId w:val="1"/>
              </w:numPr>
              <w:spacing w:line="240" w:lineRule="exact"/>
              <w:jc w:val="center"/>
              <w:rPr>
                <w:rFonts w:hint="eastAsia" w:ascii="黑体" w:hAnsi="黑体" w:eastAsia="黑体" w:cs="黑体"/>
                <w:b w:val="0"/>
                <w:bCs w:val="0"/>
                <w:color w:val="auto"/>
                <w:kern w:val="0"/>
                <w:sz w:val="21"/>
                <w:szCs w:val="21"/>
                <w:lang w:eastAsia="zh-CN"/>
              </w:rPr>
            </w:pPr>
          </w:p>
        </w:tc>
        <w:tc>
          <w:tcPr>
            <w:tcW w:w="214" w:type="pct"/>
            <w:noWrap w:val="0"/>
            <w:vAlign w:val="center"/>
          </w:tcPr>
          <w:p>
            <w:pPr>
              <w:widowControl/>
              <w:wordWrap/>
              <w:adjustRightInd/>
              <w:snapToGrid/>
              <w:spacing w:line="240" w:lineRule="exact"/>
              <w:ind w:left="0" w:leftChars="0" w:right="0" w:firstLine="0" w:firstLineChars="0"/>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行政处罚</w:t>
            </w:r>
          </w:p>
        </w:tc>
        <w:tc>
          <w:tcPr>
            <w:tcW w:w="279"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对违反人工影响天气作业规定的处罚</w:t>
            </w:r>
          </w:p>
        </w:tc>
        <w:tc>
          <w:tcPr>
            <w:tcW w:w="662"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default" w:asciiTheme="minorEastAsia" w:hAnsiTheme="minorEastAsia" w:eastAsiaTheme="minorEastAsia" w:cstheme="minorEastAsia"/>
                <w:color w:val="auto"/>
                <w:kern w:val="0"/>
                <w:sz w:val="21"/>
                <w:szCs w:val="21"/>
                <w:lang w:val="en" w:eastAsia="zh-CN"/>
              </w:rPr>
              <w:t>1.</w:t>
            </w:r>
            <w:r>
              <w:rPr>
                <w:rFonts w:hint="eastAsia" w:asciiTheme="minorEastAsia" w:hAnsiTheme="minorEastAsia" w:eastAsiaTheme="minorEastAsia" w:cstheme="minorEastAsia"/>
                <w:color w:val="auto"/>
                <w:kern w:val="0"/>
                <w:sz w:val="21"/>
                <w:szCs w:val="21"/>
                <w:lang w:val="en-US" w:eastAsia="zh-CN"/>
              </w:rPr>
              <w:t>《中华人民共和国气象法》第</w:t>
            </w:r>
            <w:r>
              <w:rPr>
                <w:rFonts w:hint="default" w:asciiTheme="minorEastAsia" w:hAnsiTheme="minorEastAsia" w:eastAsiaTheme="minorEastAsia" w:cstheme="minorEastAsia"/>
                <w:color w:val="auto"/>
                <w:kern w:val="0"/>
                <w:sz w:val="21"/>
                <w:szCs w:val="21"/>
                <w:lang w:val="en" w:eastAsia="zh-CN"/>
              </w:rPr>
              <w:t>39</w:t>
            </w:r>
            <w:r>
              <w:rPr>
                <w:rFonts w:hint="eastAsia" w:asciiTheme="minorEastAsia" w:hAnsiTheme="minorEastAsia" w:eastAsiaTheme="minorEastAsia" w:cstheme="minorEastAsia"/>
                <w:color w:val="auto"/>
                <w:kern w:val="0"/>
                <w:sz w:val="21"/>
                <w:szCs w:val="21"/>
                <w:lang w:val="en-US" w:eastAsia="zh-CN"/>
              </w:rPr>
              <w:t>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default" w:asciiTheme="minorEastAsia" w:hAnsiTheme="minorEastAsia" w:eastAsiaTheme="minorEastAsia" w:cstheme="minorEastAsia"/>
                <w:color w:val="auto"/>
                <w:kern w:val="0"/>
                <w:sz w:val="21"/>
                <w:szCs w:val="21"/>
                <w:lang w:val="en" w:eastAsia="zh-CN"/>
              </w:rPr>
              <w:t>3.</w:t>
            </w:r>
            <w:r>
              <w:rPr>
                <w:rFonts w:hint="eastAsia" w:asciiTheme="minorEastAsia" w:hAnsiTheme="minorEastAsia" w:eastAsiaTheme="minorEastAsia" w:cstheme="minorEastAsia"/>
                <w:color w:val="auto"/>
                <w:kern w:val="0"/>
                <w:sz w:val="21"/>
                <w:szCs w:val="21"/>
                <w:lang w:val="en-US" w:eastAsia="zh-CN"/>
              </w:rPr>
              <w:t>《人工影响天气管理条例》第</w:t>
            </w:r>
            <w:r>
              <w:rPr>
                <w:rFonts w:hint="default" w:asciiTheme="minorEastAsia" w:hAnsiTheme="minorEastAsia" w:eastAsiaTheme="minorEastAsia" w:cstheme="minorEastAsia"/>
                <w:color w:val="auto"/>
                <w:kern w:val="0"/>
                <w:sz w:val="21"/>
                <w:szCs w:val="21"/>
                <w:lang w:val="en" w:eastAsia="zh-CN"/>
              </w:rPr>
              <w:t>19</w:t>
            </w:r>
            <w:r>
              <w:rPr>
                <w:rFonts w:hint="eastAsia" w:asciiTheme="minorEastAsia" w:hAnsiTheme="minorEastAsia" w:eastAsiaTheme="minorEastAsia" w:cstheme="minorEastAsia"/>
                <w:color w:val="auto"/>
                <w:kern w:val="0"/>
                <w:sz w:val="21"/>
                <w:szCs w:val="21"/>
                <w:lang w:val="en-US" w:eastAsia="zh-CN"/>
              </w:rPr>
              <w:t>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default" w:asciiTheme="minorEastAsia" w:hAnsiTheme="minorEastAsia" w:eastAsiaTheme="minorEastAsia" w:cstheme="minorEastAsia"/>
                <w:color w:val="auto"/>
                <w:kern w:val="0"/>
                <w:sz w:val="21"/>
                <w:szCs w:val="21"/>
                <w:lang w:val="en" w:eastAsia="zh-CN"/>
              </w:rPr>
              <w:t>3</w:t>
            </w:r>
            <w:r>
              <w:rPr>
                <w:rFonts w:hint="eastAsia" w:asciiTheme="minorEastAsia" w:hAnsiTheme="minorEastAsia" w:eastAsiaTheme="minorEastAsia" w:cstheme="minorEastAsia"/>
                <w:color w:val="auto"/>
                <w:kern w:val="0"/>
                <w:sz w:val="21"/>
                <w:szCs w:val="21"/>
                <w:lang w:val="en-US" w:eastAsia="zh-CN"/>
              </w:rPr>
              <w:t>《贵州省人工影响天气条例》第</w:t>
            </w:r>
            <w:r>
              <w:rPr>
                <w:rFonts w:hint="default" w:asciiTheme="minorEastAsia" w:hAnsiTheme="minorEastAsia" w:eastAsiaTheme="minorEastAsia" w:cstheme="minorEastAsia"/>
                <w:color w:val="auto"/>
                <w:kern w:val="0"/>
                <w:sz w:val="21"/>
                <w:szCs w:val="21"/>
                <w:lang w:val="en" w:eastAsia="zh-CN"/>
              </w:rPr>
              <w:t>29</w:t>
            </w:r>
            <w:r>
              <w:rPr>
                <w:rFonts w:hint="eastAsia" w:asciiTheme="minorEastAsia" w:hAnsiTheme="minorEastAsia" w:eastAsiaTheme="minorEastAsia" w:cstheme="minorEastAsia"/>
                <w:color w:val="auto"/>
                <w:kern w:val="0"/>
                <w:sz w:val="21"/>
                <w:szCs w:val="21"/>
                <w:lang w:val="en-US" w:eastAsia="zh-CN"/>
              </w:rPr>
              <w:t>条</w:t>
            </w:r>
          </w:p>
        </w:tc>
        <w:tc>
          <w:tcPr>
            <w:tcW w:w="2411" w:type="pct"/>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2.调查责任：在调查或检查时，执法人员不得少于2人，并向当事人或有关人员出示证件，询问或检查应制作笔录；执法人员与当事人有直接利害关系的，应当回避。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rPr>
              <w:t>8.法律法规规章文件规定应履行的其他责任。</w:t>
            </w:r>
          </w:p>
        </w:tc>
        <w:tc>
          <w:tcPr>
            <w:tcW w:w="54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《行政处罚法》第15、31、37、38、39、40、42条；</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rPr>
              <w:t>《气象行政处罚办法》第三章</w:t>
            </w:r>
          </w:p>
        </w:tc>
        <w:tc>
          <w:tcPr>
            <w:tcW w:w="38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pPr>
              <w:widowControl/>
              <w:wordWrap/>
              <w:adjustRightInd/>
              <w:snapToGrid/>
              <w:spacing w:line="240" w:lineRule="exact"/>
              <w:ind w:left="0" w:leftChars="0" w:right="0" w:firstLine="0" w:firstLineChars="0"/>
              <w:jc w:val="left"/>
              <w:textAlignment w:val="auto"/>
              <w:outlineLvl w:val="9"/>
              <w:rPr>
                <w:rFonts w:hint="default" w:asciiTheme="minorEastAsia" w:hAnsiTheme="minorEastAsia" w:eastAsiaTheme="minorEastAsia" w:cstheme="minorEastAsia"/>
                <w:color w:val="auto"/>
                <w:kern w:val="0"/>
                <w:sz w:val="21"/>
                <w:szCs w:val="21"/>
                <w:lang w:val="en" w:eastAsia="zh-CN"/>
              </w:rPr>
            </w:pPr>
            <w:r>
              <w:rPr>
                <w:rFonts w:hint="default" w:asciiTheme="minorEastAsia" w:hAnsiTheme="minorEastAsia" w:eastAsiaTheme="minorEastAsia" w:cstheme="minorEastAsia"/>
                <w:color w:val="auto"/>
                <w:kern w:val="0"/>
                <w:sz w:val="21"/>
                <w:szCs w:val="21"/>
                <w:lang w:val="en" w:eastAsia="zh-CN"/>
              </w:rPr>
              <w:t>省、市（州）、县（市、区、特区）气象局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58" w:type="pct"/>
            <w:noWrap w:val="0"/>
            <w:vAlign w:val="center"/>
          </w:tcPr>
          <w:p>
            <w:pPr>
              <w:widowControl/>
              <w:numPr>
                <w:ilvl w:val="0"/>
                <w:numId w:val="1"/>
              </w:numPr>
              <w:spacing w:line="240" w:lineRule="exact"/>
              <w:jc w:val="center"/>
              <w:rPr>
                <w:rFonts w:hint="eastAsia" w:ascii="黑体" w:hAnsi="黑体" w:eastAsia="黑体" w:cs="黑体"/>
                <w:b w:val="0"/>
                <w:bCs w:val="0"/>
                <w:color w:val="auto"/>
                <w:kern w:val="0"/>
                <w:sz w:val="21"/>
                <w:szCs w:val="21"/>
                <w:lang w:eastAsia="zh-CN"/>
              </w:rPr>
            </w:pPr>
          </w:p>
        </w:tc>
        <w:tc>
          <w:tcPr>
            <w:tcW w:w="214" w:type="pct"/>
            <w:noWrap w:val="0"/>
            <w:vAlign w:val="center"/>
          </w:tcPr>
          <w:p>
            <w:pPr>
              <w:widowControl/>
              <w:wordWrap/>
              <w:adjustRightInd/>
              <w:snapToGrid/>
              <w:spacing w:line="240" w:lineRule="exact"/>
              <w:ind w:left="0" w:leftChars="0" w:right="0" w:firstLine="0" w:firstLineChars="0"/>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行政处罚</w:t>
            </w:r>
          </w:p>
        </w:tc>
        <w:tc>
          <w:tcPr>
            <w:tcW w:w="279"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对违反人工影响天气作业设备使用规定的处罚</w:t>
            </w:r>
          </w:p>
        </w:tc>
        <w:tc>
          <w:tcPr>
            <w:tcW w:w="662"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1.《中华人民共和国气象法》第39条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2.《人工影响天气管理条例》第19条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3.《贵州省人工影响天气条例》第28条</w:t>
            </w:r>
          </w:p>
        </w:tc>
        <w:tc>
          <w:tcPr>
            <w:tcW w:w="2411" w:type="pct"/>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2.调查责任：在调查或检查时，执法人员不得少于2人，并向当事人或有关人员出示证件，询问或检查应制作笔录；执法人员与当事人有直接利害关系的，应当回避。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8.法律法规规章文件规定应履行的其他责任。</w:t>
            </w:r>
          </w:p>
        </w:tc>
        <w:tc>
          <w:tcPr>
            <w:tcW w:w="54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《行政处罚法》第15、31、37、38、39、40、42条；</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《气象行政处罚办法》第三章</w:t>
            </w:r>
          </w:p>
        </w:tc>
        <w:tc>
          <w:tcPr>
            <w:tcW w:w="38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pPr>
              <w:widowControl/>
              <w:wordWrap/>
              <w:adjustRightInd/>
              <w:snapToGrid/>
              <w:spacing w:line="240" w:lineRule="exact"/>
              <w:ind w:left="0" w:leftChars="0" w:right="0" w:firstLine="0" w:firstLineChars="0"/>
              <w:jc w:val="left"/>
              <w:textAlignment w:val="auto"/>
              <w:outlineLvl w:val="9"/>
              <w:rPr>
                <w:rFonts w:hint="default" w:asciiTheme="minorEastAsia" w:hAnsiTheme="minorEastAsia" w:eastAsiaTheme="minorEastAsia" w:cstheme="minorEastAsia"/>
                <w:color w:val="auto"/>
                <w:kern w:val="0"/>
                <w:sz w:val="21"/>
                <w:szCs w:val="21"/>
                <w:lang w:val="en" w:eastAsia="zh-CN"/>
              </w:rPr>
            </w:pPr>
            <w:r>
              <w:rPr>
                <w:rFonts w:hint="default" w:asciiTheme="minorEastAsia" w:hAnsiTheme="minorEastAsia" w:eastAsiaTheme="minorEastAsia" w:cstheme="minorEastAsia"/>
                <w:color w:val="auto"/>
                <w:kern w:val="0"/>
                <w:sz w:val="21"/>
                <w:szCs w:val="21"/>
                <w:lang w:val="en" w:eastAsia="zh-CN"/>
              </w:rPr>
              <w:t>省、市（州）、县（市、区、特区）气象局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58" w:type="pct"/>
            <w:noWrap w:val="0"/>
            <w:vAlign w:val="center"/>
          </w:tcPr>
          <w:p>
            <w:pPr>
              <w:widowControl/>
              <w:numPr>
                <w:ilvl w:val="0"/>
                <w:numId w:val="1"/>
              </w:numPr>
              <w:spacing w:line="240" w:lineRule="exact"/>
              <w:jc w:val="center"/>
              <w:rPr>
                <w:rFonts w:hint="eastAsia" w:ascii="黑体" w:hAnsi="黑体" w:eastAsia="黑体" w:cs="黑体"/>
                <w:b w:val="0"/>
                <w:bCs w:val="0"/>
                <w:color w:val="auto"/>
                <w:kern w:val="0"/>
                <w:sz w:val="21"/>
                <w:szCs w:val="21"/>
                <w:lang w:eastAsia="zh-CN"/>
              </w:rPr>
            </w:pPr>
          </w:p>
        </w:tc>
        <w:tc>
          <w:tcPr>
            <w:tcW w:w="214" w:type="pct"/>
            <w:noWrap w:val="0"/>
            <w:vAlign w:val="center"/>
          </w:tcPr>
          <w:p>
            <w:pPr>
              <w:widowControl/>
              <w:wordWrap/>
              <w:adjustRightInd/>
              <w:snapToGrid/>
              <w:spacing w:line="240" w:lineRule="exact"/>
              <w:ind w:left="0" w:leftChars="0" w:right="0" w:firstLine="0" w:firstLineChars="0"/>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行政处罚</w:t>
            </w:r>
          </w:p>
        </w:tc>
        <w:tc>
          <w:tcPr>
            <w:tcW w:w="279" w:type="pct"/>
            <w:noWrap w:val="0"/>
            <w:vAlign w:val="top"/>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对侵占人工影响天气作业场地，擅自移动或者损毁人工影响天气专用设备、设施，挤占、干扰人工影响天气作业通信频段的处罚</w:t>
            </w:r>
          </w:p>
        </w:tc>
        <w:tc>
          <w:tcPr>
            <w:tcW w:w="662" w:type="pct"/>
            <w:tcBorders>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《贵州省人工影响天气条例》第27条</w:t>
            </w:r>
          </w:p>
        </w:tc>
        <w:tc>
          <w:tcPr>
            <w:tcW w:w="2411" w:type="pct"/>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2.调查责任：在调查或检查时，执法人员不得少于2人，并向当事人或有关人员出示证件，询问或检查应制作笔录；执法人员与当事人有直接利害关系的，应当回避。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8.法律法规规章文件规定应履行的其他责任。</w:t>
            </w:r>
          </w:p>
        </w:tc>
        <w:tc>
          <w:tcPr>
            <w:tcW w:w="54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《行政处罚法》第15、31、37、38、39、40、42条；</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《气象行政处罚办法》第三章</w:t>
            </w:r>
          </w:p>
        </w:tc>
        <w:tc>
          <w:tcPr>
            <w:tcW w:w="38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pPr>
              <w:widowControl/>
              <w:wordWrap/>
              <w:adjustRightInd/>
              <w:snapToGrid/>
              <w:spacing w:line="240" w:lineRule="exact"/>
              <w:ind w:left="0" w:leftChars="0" w:right="0" w:firstLine="0" w:firstLineChars="0"/>
              <w:jc w:val="left"/>
              <w:textAlignment w:val="auto"/>
              <w:outlineLvl w:val="9"/>
              <w:rPr>
                <w:rFonts w:hint="default" w:asciiTheme="minorEastAsia" w:hAnsiTheme="minorEastAsia" w:eastAsiaTheme="minorEastAsia" w:cstheme="minorEastAsia"/>
                <w:color w:val="auto"/>
                <w:kern w:val="0"/>
                <w:sz w:val="21"/>
                <w:szCs w:val="21"/>
                <w:lang w:val="en" w:eastAsia="zh-CN"/>
              </w:rPr>
            </w:pPr>
            <w:r>
              <w:rPr>
                <w:rFonts w:hint="default" w:asciiTheme="minorEastAsia" w:hAnsiTheme="minorEastAsia" w:eastAsiaTheme="minorEastAsia" w:cstheme="minorEastAsia"/>
                <w:color w:val="auto"/>
                <w:kern w:val="0"/>
                <w:sz w:val="21"/>
                <w:szCs w:val="21"/>
                <w:lang w:val="en" w:eastAsia="zh-CN"/>
              </w:rPr>
              <w:t>省、市（州）、县（市、区、特区）气象局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58" w:type="pct"/>
            <w:noWrap w:val="0"/>
            <w:vAlign w:val="center"/>
          </w:tcPr>
          <w:p>
            <w:pPr>
              <w:widowControl/>
              <w:numPr>
                <w:ilvl w:val="0"/>
                <w:numId w:val="1"/>
              </w:numPr>
              <w:spacing w:line="240" w:lineRule="exact"/>
              <w:jc w:val="center"/>
              <w:rPr>
                <w:rFonts w:hint="eastAsia" w:ascii="黑体" w:hAnsi="黑体" w:eastAsia="黑体" w:cs="黑体"/>
                <w:b w:val="0"/>
                <w:bCs w:val="0"/>
                <w:color w:val="auto"/>
                <w:kern w:val="0"/>
                <w:sz w:val="21"/>
                <w:szCs w:val="21"/>
                <w:lang w:eastAsia="zh-CN"/>
              </w:rPr>
            </w:pPr>
          </w:p>
        </w:tc>
        <w:tc>
          <w:tcPr>
            <w:tcW w:w="214" w:type="pct"/>
            <w:noWrap w:val="0"/>
            <w:vAlign w:val="center"/>
          </w:tcPr>
          <w:p>
            <w:pPr>
              <w:widowControl/>
              <w:wordWrap/>
              <w:adjustRightInd/>
              <w:snapToGrid/>
              <w:spacing w:line="240" w:lineRule="exact"/>
              <w:ind w:left="0" w:leftChars="0" w:right="0" w:firstLine="0" w:firstLineChars="0"/>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行政处罚</w:t>
            </w:r>
          </w:p>
        </w:tc>
        <w:tc>
          <w:tcPr>
            <w:tcW w:w="279" w:type="pct"/>
            <w:noWrap w:val="0"/>
            <w:vAlign w:val="top"/>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新建、改建、扩建建（构）筑物影响人工影响天气固定作业站安全作业的处罚</w:t>
            </w:r>
          </w:p>
        </w:tc>
        <w:tc>
          <w:tcPr>
            <w:tcW w:w="662" w:type="pct"/>
            <w:tcBorders>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《贵州省人工影响天气条例》第27条</w:t>
            </w:r>
          </w:p>
        </w:tc>
        <w:tc>
          <w:tcPr>
            <w:tcW w:w="2411" w:type="pct"/>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2.调查责任：在调查或检查时，执法人员不得少于2人，并向当事人或有关人员出示证件，询问或检查应制作笔录；执法人员与当事人有直接利害关系的，应当回避。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8.法律法规规章文件规定应履行的其他责任。</w:t>
            </w:r>
          </w:p>
        </w:tc>
        <w:tc>
          <w:tcPr>
            <w:tcW w:w="54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《行政处罚法》第15、31、37、38、39、40、42条；</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《气象行政处罚办法》第三章</w:t>
            </w:r>
          </w:p>
        </w:tc>
        <w:tc>
          <w:tcPr>
            <w:tcW w:w="38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pPr>
              <w:widowControl/>
              <w:wordWrap/>
              <w:adjustRightInd/>
              <w:snapToGrid/>
              <w:spacing w:line="240" w:lineRule="exact"/>
              <w:ind w:left="0" w:leftChars="0" w:right="0" w:firstLine="0" w:firstLineChars="0"/>
              <w:jc w:val="left"/>
              <w:textAlignment w:val="auto"/>
              <w:outlineLvl w:val="9"/>
              <w:rPr>
                <w:rFonts w:hint="default" w:asciiTheme="minorEastAsia" w:hAnsiTheme="minorEastAsia" w:eastAsiaTheme="minorEastAsia" w:cstheme="minorEastAsia"/>
                <w:color w:val="auto"/>
                <w:kern w:val="0"/>
                <w:sz w:val="21"/>
                <w:szCs w:val="21"/>
                <w:lang w:val="en" w:eastAsia="zh-CN"/>
              </w:rPr>
            </w:pPr>
            <w:r>
              <w:rPr>
                <w:rFonts w:hint="default" w:asciiTheme="minorEastAsia" w:hAnsiTheme="minorEastAsia" w:eastAsiaTheme="minorEastAsia" w:cstheme="minorEastAsia"/>
                <w:color w:val="auto"/>
                <w:kern w:val="0"/>
                <w:sz w:val="21"/>
                <w:szCs w:val="21"/>
                <w:lang w:val="en" w:eastAsia="zh-CN"/>
              </w:rPr>
              <w:t>省、市（州）、县（市、区、特区）气象局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58" w:type="pct"/>
            <w:noWrap w:val="0"/>
            <w:vAlign w:val="center"/>
          </w:tcPr>
          <w:p>
            <w:pPr>
              <w:widowControl/>
              <w:numPr>
                <w:ilvl w:val="0"/>
                <w:numId w:val="1"/>
              </w:numPr>
              <w:spacing w:line="240" w:lineRule="exact"/>
              <w:jc w:val="center"/>
              <w:rPr>
                <w:rFonts w:hint="eastAsia" w:ascii="黑体" w:hAnsi="黑体" w:eastAsia="黑体" w:cs="黑体"/>
                <w:b w:val="0"/>
                <w:bCs w:val="0"/>
                <w:color w:val="auto"/>
                <w:kern w:val="0"/>
                <w:sz w:val="21"/>
                <w:szCs w:val="21"/>
                <w:lang w:eastAsia="zh-CN"/>
              </w:rPr>
            </w:pPr>
          </w:p>
        </w:tc>
        <w:tc>
          <w:tcPr>
            <w:tcW w:w="214" w:type="pct"/>
            <w:noWrap w:val="0"/>
            <w:vAlign w:val="center"/>
          </w:tcPr>
          <w:p>
            <w:pPr>
              <w:widowControl/>
              <w:wordWrap/>
              <w:adjustRightInd/>
              <w:snapToGrid/>
              <w:spacing w:line="240" w:lineRule="exact"/>
              <w:ind w:left="0" w:leftChars="0" w:right="0" w:firstLine="0" w:firstLineChars="0"/>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行政处罚</w:t>
            </w:r>
          </w:p>
        </w:tc>
        <w:tc>
          <w:tcPr>
            <w:tcW w:w="279"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对违反升放气球资质管理等规定的处罚</w:t>
            </w:r>
          </w:p>
        </w:tc>
        <w:tc>
          <w:tcPr>
            <w:tcW w:w="662"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1.《升放气球管理办法》第26条、第27条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2.《贵州省施放气球管理办法》第16条</w:t>
            </w:r>
          </w:p>
        </w:tc>
        <w:tc>
          <w:tcPr>
            <w:tcW w:w="2411" w:type="pct"/>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2.调查责任：在调查或检查时，执法人员不得少于2人，并向当事人或有关人员出示证件，询问或检查应制作笔录；执法人员与当事人有直接利害关系的，应当回避。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8.法律法规规章文件规定应履行的其他责任。</w:t>
            </w:r>
          </w:p>
        </w:tc>
        <w:tc>
          <w:tcPr>
            <w:tcW w:w="54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《行政处罚法》第15、31、37、38、39、40、42条；</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《气象行政处罚办法》第三章</w:t>
            </w:r>
          </w:p>
        </w:tc>
        <w:tc>
          <w:tcPr>
            <w:tcW w:w="38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pPr>
              <w:widowControl/>
              <w:wordWrap/>
              <w:adjustRightInd/>
              <w:snapToGrid/>
              <w:spacing w:line="240" w:lineRule="exact"/>
              <w:ind w:left="0" w:leftChars="0" w:right="0" w:firstLine="0" w:firstLineChars="0"/>
              <w:jc w:val="left"/>
              <w:textAlignment w:val="auto"/>
              <w:outlineLvl w:val="9"/>
              <w:rPr>
                <w:rFonts w:hint="default" w:asciiTheme="minorEastAsia" w:hAnsiTheme="minorEastAsia" w:eastAsiaTheme="minorEastAsia" w:cstheme="minorEastAsia"/>
                <w:color w:val="auto"/>
                <w:kern w:val="0"/>
                <w:sz w:val="21"/>
                <w:szCs w:val="21"/>
                <w:lang w:val="en" w:eastAsia="zh-CN"/>
              </w:rPr>
            </w:pPr>
            <w:r>
              <w:rPr>
                <w:rFonts w:hint="default" w:asciiTheme="minorEastAsia" w:hAnsiTheme="minorEastAsia" w:eastAsiaTheme="minorEastAsia" w:cstheme="minorEastAsia"/>
                <w:color w:val="auto"/>
                <w:kern w:val="0"/>
                <w:sz w:val="21"/>
                <w:szCs w:val="21"/>
                <w:lang w:val="en" w:eastAsia="zh-CN"/>
              </w:rPr>
              <w:t>省、市（州）、县（市、区、特区）气象局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58" w:type="pct"/>
            <w:noWrap w:val="0"/>
            <w:vAlign w:val="center"/>
          </w:tcPr>
          <w:p>
            <w:pPr>
              <w:widowControl/>
              <w:numPr>
                <w:ilvl w:val="0"/>
                <w:numId w:val="1"/>
              </w:numPr>
              <w:spacing w:line="240" w:lineRule="exact"/>
              <w:jc w:val="center"/>
              <w:rPr>
                <w:rFonts w:hint="eastAsia" w:ascii="黑体" w:hAnsi="黑体" w:eastAsia="黑体" w:cs="黑体"/>
                <w:b w:val="0"/>
                <w:bCs w:val="0"/>
                <w:color w:val="auto"/>
                <w:kern w:val="0"/>
                <w:sz w:val="21"/>
                <w:szCs w:val="21"/>
                <w:lang w:eastAsia="zh-CN"/>
              </w:rPr>
            </w:pPr>
          </w:p>
        </w:tc>
        <w:tc>
          <w:tcPr>
            <w:tcW w:w="214" w:type="pct"/>
            <w:noWrap w:val="0"/>
            <w:vAlign w:val="center"/>
          </w:tcPr>
          <w:p>
            <w:pPr>
              <w:widowControl/>
              <w:wordWrap/>
              <w:adjustRightInd/>
              <w:snapToGrid/>
              <w:spacing w:line="240" w:lineRule="exact"/>
              <w:ind w:left="0" w:leftChars="0" w:right="0" w:firstLine="0" w:firstLineChars="0"/>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行政处罚</w:t>
            </w:r>
          </w:p>
        </w:tc>
        <w:tc>
          <w:tcPr>
            <w:tcW w:w="279"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对违反升放气球安全管理等规定的处罚</w:t>
            </w:r>
          </w:p>
        </w:tc>
        <w:tc>
          <w:tcPr>
            <w:tcW w:w="662"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1.《通用航空飞行管制条例》第43条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2.《升放气球管理办法》第28条、第29条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3《贵州省施放气球管理办法》第16条</w:t>
            </w:r>
          </w:p>
        </w:tc>
        <w:tc>
          <w:tcPr>
            <w:tcW w:w="2411" w:type="pct"/>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2.调查责任：在调查或检查时，执法人员不得少于2人，并向当事人或有关人员出示证件，询问或检查应制作笔录；执法人员与当事人有直接利害关系的，应当回避。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8.法律法规规章文件规定应履行的其他责任。</w:t>
            </w:r>
          </w:p>
        </w:tc>
        <w:tc>
          <w:tcPr>
            <w:tcW w:w="54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《行政处罚法》第15、31、37、38、39、40、42条；</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《气象行政处罚办法》第三章</w:t>
            </w:r>
          </w:p>
        </w:tc>
        <w:tc>
          <w:tcPr>
            <w:tcW w:w="38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pPr>
              <w:widowControl/>
              <w:wordWrap/>
              <w:adjustRightInd/>
              <w:snapToGrid/>
              <w:spacing w:line="240" w:lineRule="exact"/>
              <w:ind w:left="0" w:leftChars="0" w:right="0" w:firstLine="0" w:firstLineChars="0"/>
              <w:jc w:val="left"/>
              <w:textAlignment w:val="auto"/>
              <w:outlineLvl w:val="9"/>
              <w:rPr>
                <w:rFonts w:hint="default" w:asciiTheme="minorEastAsia" w:hAnsiTheme="minorEastAsia" w:eastAsiaTheme="minorEastAsia" w:cstheme="minorEastAsia"/>
                <w:color w:val="auto"/>
                <w:kern w:val="0"/>
                <w:sz w:val="21"/>
                <w:szCs w:val="21"/>
                <w:lang w:val="en" w:eastAsia="zh-CN"/>
              </w:rPr>
            </w:pPr>
            <w:r>
              <w:rPr>
                <w:rFonts w:hint="default" w:asciiTheme="minorEastAsia" w:hAnsiTheme="minorEastAsia" w:eastAsiaTheme="minorEastAsia" w:cstheme="minorEastAsia"/>
                <w:color w:val="auto"/>
                <w:kern w:val="0"/>
                <w:sz w:val="21"/>
                <w:szCs w:val="21"/>
                <w:lang w:val="en" w:eastAsia="zh-CN"/>
              </w:rPr>
              <w:t>省、市（州）、县（市、区、特区）气象局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58" w:type="pct"/>
            <w:noWrap w:val="0"/>
            <w:vAlign w:val="center"/>
          </w:tcPr>
          <w:p>
            <w:pPr>
              <w:widowControl/>
              <w:numPr>
                <w:ilvl w:val="0"/>
                <w:numId w:val="1"/>
              </w:numPr>
              <w:spacing w:line="240" w:lineRule="exact"/>
              <w:jc w:val="center"/>
              <w:rPr>
                <w:rFonts w:hint="eastAsia" w:ascii="黑体" w:hAnsi="黑体" w:eastAsia="黑体" w:cs="黑体"/>
                <w:b w:val="0"/>
                <w:bCs w:val="0"/>
                <w:color w:val="auto"/>
                <w:kern w:val="0"/>
                <w:sz w:val="21"/>
                <w:szCs w:val="21"/>
                <w:lang w:eastAsia="zh-CN"/>
              </w:rPr>
            </w:pPr>
          </w:p>
        </w:tc>
        <w:tc>
          <w:tcPr>
            <w:tcW w:w="214" w:type="pct"/>
            <w:noWrap w:val="0"/>
            <w:vAlign w:val="center"/>
          </w:tcPr>
          <w:p>
            <w:pPr>
              <w:widowControl/>
              <w:wordWrap/>
              <w:adjustRightInd/>
              <w:snapToGrid/>
              <w:spacing w:line="240" w:lineRule="exact"/>
              <w:ind w:left="0" w:leftChars="0" w:right="0" w:firstLine="0" w:firstLineChars="0"/>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行政处罚</w:t>
            </w:r>
          </w:p>
        </w:tc>
        <w:tc>
          <w:tcPr>
            <w:tcW w:w="279"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对安装不符合使用要求的雷电灾害防护装置的处罚</w:t>
            </w:r>
          </w:p>
        </w:tc>
        <w:tc>
          <w:tcPr>
            <w:tcW w:w="662"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1.《中华人民共和国气象法》第37条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2.《防雷减灾管理办法》第35条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3.《贵州省防雷减灾管理办法》第15条</w:t>
            </w:r>
          </w:p>
        </w:tc>
        <w:tc>
          <w:tcPr>
            <w:tcW w:w="2411" w:type="pct"/>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2.调查责任：在调查或检查时，执法人员不得少于2人，并向当事人或有关人员出示证件，询问或检查应制作笔录；执法人员与当事人有直接利害关系的，应当回避。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8.法律法规规章文件规定应履行的其他责任。</w:t>
            </w:r>
          </w:p>
        </w:tc>
        <w:tc>
          <w:tcPr>
            <w:tcW w:w="54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《行政处罚法》第15、31、37、38、39、40、42条；</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《气象行政处罚办法》第三章</w:t>
            </w:r>
          </w:p>
        </w:tc>
        <w:tc>
          <w:tcPr>
            <w:tcW w:w="38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pPr>
              <w:widowControl/>
              <w:wordWrap/>
              <w:adjustRightInd/>
              <w:snapToGrid/>
              <w:spacing w:line="240" w:lineRule="exact"/>
              <w:ind w:left="0" w:leftChars="0" w:right="0" w:firstLine="0" w:firstLineChars="0"/>
              <w:jc w:val="left"/>
              <w:textAlignment w:val="auto"/>
              <w:outlineLvl w:val="9"/>
              <w:rPr>
                <w:rFonts w:hint="default" w:asciiTheme="minorEastAsia" w:hAnsiTheme="minorEastAsia" w:eastAsiaTheme="minorEastAsia" w:cstheme="minorEastAsia"/>
                <w:color w:val="auto"/>
                <w:kern w:val="0"/>
                <w:sz w:val="21"/>
                <w:szCs w:val="21"/>
                <w:lang w:val="en" w:eastAsia="zh-CN"/>
              </w:rPr>
            </w:pPr>
            <w:r>
              <w:rPr>
                <w:rFonts w:hint="default" w:asciiTheme="minorEastAsia" w:hAnsiTheme="minorEastAsia" w:eastAsiaTheme="minorEastAsia" w:cstheme="minorEastAsia"/>
                <w:color w:val="auto"/>
                <w:kern w:val="0"/>
                <w:sz w:val="21"/>
                <w:szCs w:val="21"/>
                <w:lang w:val="en" w:eastAsia="zh-CN"/>
              </w:rPr>
              <w:t>省、市（州）、县（市、区、特区）气象局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58" w:type="pct"/>
            <w:noWrap w:val="0"/>
            <w:vAlign w:val="center"/>
          </w:tcPr>
          <w:p>
            <w:pPr>
              <w:widowControl/>
              <w:numPr>
                <w:ilvl w:val="0"/>
                <w:numId w:val="1"/>
              </w:numPr>
              <w:spacing w:line="240" w:lineRule="exact"/>
              <w:jc w:val="center"/>
              <w:rPr>
                <w:rFonts w:hint="eastAsia" w:ascii="黑体" w:hAnsi="黑体" w:eastAsia="黑体" w:cs="黑体"/>
                <w:b w:val="0"/>
                <w:bCs w:val="0"/>
                <w:color w:val="auto"/>
                <w:kern w:val="0"/>
                <w:sz w:val="21"/>
                <w:szCs w:val="21"/>
                <w:lang w:eastAsia="zh-CN"/>
              </w:rPr>
            </w:pPr>
          </w:p>
        </w:tc>
        <w:tc>
          <w:tcPr>
            <w:tcW w:w="214" w:type="pct"/>
            <w:noWrap w:val="0"/>
            <w:vAlign w:val="center"/>
          </w:tcPr>
          <w:p>
            <w:pPr>
              <w:widowControl/>
              <w:wordWrap/>
              <w:adjustRightInd/>
              <w:snapToGrid/>
              <w:spacing w:line="240" w:lineRule="exact"/>
              <w:ind w:left="0" w:leftChars="0" w:right="0" w:firstLine="0" w:firstLineChars="0"/>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行政处罚</w:t>
            </w:r>
          </w:p>
        </w:tc>
        <w:tc>
          <w:tcPr>
            <w:tcW w:w="279"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对违反雷电防护装置检测资质管理等规定的处罚</w:t>
            </w:r>
          </w:p>
        </w:tc>
        <w:tc>
          <w:tcPr>
            <w:tcW w:w="662"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1.《气象灾害防御条例》第45条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2.《贵州省气象条例》第32条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3.《防雷减灾管理办法》第33条、第34条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4.《雷电防护装置检测资质管理办法》第36条</w:t>
            </w:r>
          </w:p>
        </w:tc>
        <w:tc>
          <w:tcPr>
            <w:tcW w:w="2411" w:type="pct"/>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2.调查责任：在调查或检查时，执法人员不得少于2人，并向当事人或有关人员出示证件，询问或检查应制作笔录；执法人员与当事人有直接利害关系的，应当回避。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8.法律法规规章文件规定应履行的其他责任。</w:t>
            </w:r>
          </w:p>
        </w:tc>
        <w:tc>
          <w:tcPr>
            <w:tcW w:w="54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《行政处罚法》第15、31、37、38、39、40、42条；</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《气象行政处罚办法》第三章</w:t>
            </w:r>
          </w:p>
        </w:tc>
        <w:tc>
          <w:tcPr>
            <w:tcW w:w="38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pPr>
              <w:widowControl/>
              <w:wordWrap/>
              <w:adjustRightInd/>
              <w:snapToGrid/>
              <w:spacing w:line="240" w:lineRule="exact"/>
              <w:ind w:left="0" w:leftChars="0" w:right="0" w:firstLine="0" w:firstLineChars="0"/>
              <w:jc w:val="left"/>
              <w:textAlignment w:val="auto"/>
              <w:outlineLvl w:val="9"/>
              <w:rPr>
                <w:rFonts w:hint="default" w:asciiTheme="minorEastAsia" w:hAnsiTheme="minorEastAsia" w:eastAsiaTheme="minorEastAsia" w:cstheme="minorEastAsia"/>
                <w:color w:val="auto"/>
                <w:kern w:val="0"/>
                <w:sz w:val="21"/>
                <w:szCs w:val="21"/>
                <w:lang w:val="en" w:eastAsia="zh-CN"/>
              </w:rPr>
            </w:pPr>
            <w:r>
              <w:rPr>
                <w:rFonts w:hint="default" w:asciiTheme="minorEastAsia" w:hAnsiTheme="minorEastAsia" w:eastAsiaTheme="minorEastAsia" w:cstheme="minorEastAsia"/>
                <w:color w:val="auto"/>
                <w:kern w:val="0"/>
                <w:sz w:val="21"/>
                <w:szCs w:val="21"/>
                <w:lang w:val="en" w:eastAsia="zh-CN"/>
              </w:rPr>
              <w:t>省、市（州）、县（市、区、特区）气象局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58" w:type="pct"/>
            <w:noWrap w:val="0"/>
            <w:vAlign w:val="center"/>
          </w:tcPr>
          <w:p>
            <w:pPr>
              <w:widowControl/>
              <w:numPr>
                <w:ilvl w:val="0"/>
                <w:numId w:val="1"/>
              </w:numPr>
              <w:spacing w:line="240" w:lineRule="exact"/>
              <w:jc w:val="center"/>
              <w:rPr>
                <w:rFonts w:hint="eastAsia" w:ascii="黑体" w:hAnsi="黑体" w:eastAsia="黑体" w:cs="黑体"/>
                <w:b w:val="0"/>
                <w:bCs w:val="0"/>
                <w:color w:val="auto"/>
                <w:kern w:val="0"/>
                <w:sz w:val="21"/>
                <w:szCs w:val="21"/>
                <w:lang w:eastAsia="zh-CN"/>
              </w:rPr>
            </w:pPr>
          </w:p>
        </w:tc>
        <w:tc>
          <w:tcPr>
            <w:tcW w:w="214" w:type="pct"/>
            <w:noWrap w:val="0"/>
            <w:vAlign w:val="center"/>
          </w:tcPr>
          <w:p>
            <w:pPr>
              <w:widowControl/>
              <w:wordWrap/>
              <w:adjustRightInd/>
              <w:snapToGrid/>
              <w:spacing w:line="240" w:lineRule="exact"/>
              <w:ind w:left="0" w:leftChars="0" w:right="0" w:firstLine="0" w:firstLineChars="0"/>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行政处罚</w:t>
            </w:r>
          </w:p>
        </w:tc>
        <w:tc>
          <w:tcPr>
            <w:tcW w:w="279"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对违反雷电防护装置设计审核、竣工验收等管理规定的处罚</w:t>
            </w:r>
          </w:p>
        </w:tc>
        <w:tc>
          <w:tcPr>
            <w:tcW w:w="662"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1.《贵州省气象灾害防御条例》第32条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2.《防雷减灾管理办法》第34条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3.《雷电防护装置设计审核和竣工验收规定》第26条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4.《贵州省防雷减灾管理办法》第16条</w:t>
            </w:r>
          </w:p>
        </w:tc>
        <w:tc>
          <w:tcPr>
            <w:tcW w:w="2411" w:type="pct"/>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2.调查责任：在调查或检查时，执法人员不得少于2人，并向当事人或有关人员出示证件，询问或检查应制作笔录；执法人员与当事人有直接利害关系的，应当回避。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8.法律法规规章文件规定应履行的其他责任。</w:t>
            </w:r>
          </w:p>
        </w:tc>
        <w:tc>
          <w:tcPr>
            <w:tcW w:w="54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《行政处罚法》第15、31、37、38、39、40、42条；</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《气象行政处罚办法》第三章</w:t>
            </w:r>
          </w:p>
        </w:tc>
        <w:tc>
          <w:tcPr>
            <w:tcW w:w="38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pPr>
              <w:widowControl/>
              <w:wordWrap/>
              <w:adjustRightInd/>
              <w:snapToGrid/>
              <w:spacing w:line="240" w:lineRule="exact"/>
              <w:ind w:left="0" w:leftChars="0" w:right="0" w:firstLine="0" w:firstLineChars="0"/>
              <w:jc w:val="left"/>
              <w:textAlignment w:val="auto"/>
              <w:outlineLvl w:val="9"/>
              <w:rPr>
                <w:rFonts w:hint="default" w:asciiTheme="minorEastAsia" w:hAnsiTheme="minorEastAsia" w:eastAsiaTheme="minorEastAsia" w:cstheme="minorEastAsia"/>
                <w:color w:val="auto"/>
                <w:kern w:val="0"/>
                <w:sz w:val="21"/>
                <w:szCs w:val="21"/>
                <w:lang w:val="en" w:eastAsia="zh-CN"/>
              </w:rPr>
            </w:pPr>
            <w:r>
              <w:rPr>
                <w:rFonts w:hint="default" w:asciiTheme="minorEastAsia" w:hAnsiTheme="minorEastAsia" w:eastAsiaTheme="minorEastAsia" w:cstheme="minorEastAsia"/>
                <w:color w:val="auto"/>
                <w:kern w:val="0"/>
                <w:sz w:val="21"/>
                <w:szCs w:val="21"/>
                <w:lang w:val="en" w:eastAsia="zh-CN"/>
              </w:rPr>
              <w:t>省、市（州）、县（市、区、特区）气象局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58" w:type="pct"/>
            <w:noWrap w:val="0"/>
            <w:vAlign w:val="center"/>
          </w:tcPr>
          <w:p>
            <w:pPr>
              <w:widowControl/>
              <w:numPr>
                <w:ilvl w:val="0"/>
                <w:numId w:val="1"/>
              </w:numPr>
              <w:spacing w:line="240" w:lineRule="exact"/>
              <w:jc w:val="center"/>
              <w:rPr>
                <w:rFonts w:hint="eastAsia" w:ascii="黑体" w:hAnsi="黑体" w:eastAsia="黑体" w:cs="黑体"/>
                <w:b w:val="0"/>
                <w:bCs w:val="0"/>
                <w:color w:val="auto"/>
                <w:kern w:val="0"/>
                <w:sz w:val="21"/>
                <w:szCs w:val="21"/>
                <w:lang w:eastAsia="zh-CN"/>
              </w:rPr>
            </w:pPr>
          </w:p>
        </w:tc>
        <w:tc>
          <w:tcPr>
            <w:tcW w:w="214" w:type="pct"/>
            <w:noWrap w:val="0"/>
            <w:vAlign w:val="center"/>
          </w:tcPr>
          <w:p>
            <w:pPr>
              <w:widowControl/>
              <w:wordWrap/>
              <w:adjustRightInd/>
              <w:snapToGrid/>
              <w:spacing w:line="240" w:lineRule="exact"/>
              <w:ind w:left="0" w:leftChars="0" w:right="0" w:firstLine="0" w:firstLineChars="0"/>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行政处罚</w:t>
            </w:r>
          </w:p>
        </w:tc>
        <w:tc>
          <w:tcPr>
            <w:tcW w:w="279"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对违反雷电防护装置安装、设计、施工、检测管理规定的处罚</w:t>
            </w:r>
          </w:p>
        </w:tc>
        <w:tc>
          <w:tcPr>
            <w:tcW w:w="662"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1.《气象灾害防御条例》第45条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2.《贵州省气象条例》第32条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3.《贵州省气象灾害防御条例》第32条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3.《防雷减灾管理办法》第35条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4.《雷电防护装置检测资质管理办法》第35条、第36条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5.《贵州省防雷减灾管理办法》第15条、第16条</w:t>
            </w:r>
          </w:p>
        </w:tc>
        <w:tc>
          <w:tcPr>
            <w:tcW w:w="2411" w:type="pct"/>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2.调查责任：在调查或检查时，执法人员不得少于2人，并向当事人或有关人员出示证件，询问或检查应制作笔录；执法人员与当事人有直接利害关系的，应当回避。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8.法律法规规章文件规定应履行的其他责任。</w:t>
            </w:r>
          </w:p>
        </w:tc>
        <w:tc>
          <w:tcPr>
            <w:tcW w:w="54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《行政处罚法》第15、31、37、38、39、40、42条；</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《气象行政处罚办法》第三章</w:t>
            </w:r>
          </w:p>
        </w:tc>
        <w:tc>
          <w:tcPr>
            <w:tcW w:w="38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pPr>
              <w:widowControl/>
              <w:wordWrap/>
              <w:adjustRightInd/>
              <w:snapToGrid/>
              <w:spacing w:line="240" w:lineRule="exact"/>
              <w:ind w:left="0" w:leftChars="0" w:right="0" w:firstLine="0" w:firstLineChars="0"/>
              <w:jc w:val="left"/>
              <w:textAlignment w:val="auto"/>
              <w:outlineLvl w:val="9"/>
              <w:rPr>
                <w:rFonts w:hint="default" w:asciiTheme="minorEastAsia" w:hAnsiTheme="minorEastAsia" w:eastAsiaTheme="minorEastAsia" w:cstheme="minorEastAsia"/>
                <w:color w:val="auto"/>
                <w:kern w:val="0"/>
                <w:sz w:val="21"/>
                <w:szCs w:val="21"/>
                <w:lang w:val="en" w:eastAsia="zh-CN"/>
              </w:rPr>
            </w:pPr>
            <w:r>
              <w:rPr>
                <w:rFonts w:hint="default" w:asciiTheme="minorEastAsia" w:hAnsiTheme="minorEastAsia" w:eastAsiaTheme="minorEastAsia" w:cstheme="minorEastAsia"/>
                <w:color w:val="auto"/>
                <w:kern w:val="0"/>
                <w:sz w:val="21"/>
                <w:szCs w:val="21"/>
                <w:lang w:val="en" w:eastAsia="zh-CN"/>
              </w:rPr>
              <w:t>省、市（州）、县（市、区、特区）气象局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58" w:type="pct"/>
            <w:noWrap w:val="0"/>
            <w:vAlign w:val="center"/>
          </w:tcPr>
          <w:p>
            <w:pPr>
              <w:widowControl/>
              <w:numPr>
                <w:ilvl w:val="0"/>
                <w:numId w:val="1"/>
              </w:numPr>
              <w:spacing w:line="240" w:lineRule="exact"/>
              <w:jc w:val="center"/>
              <w:rPr>
                <w:rFonts w:hint="eastAsia" w:ascii="黑体" w:hAnsi="黑体" w:eastAsia="黑体" w:cs="黑体"/>
                <w:b w:val="0"/>
                <w:bCs w:val="0"/>
                <w:color w:val="auto"/>
                <w:kern w:val="0"/>
                <w:sz w:val="21"/>
                <w:szCs w:val="21"/>
                <w:lang w:eastAsia="zh-CN"/>
              </w:rPr>
            </w:pPr>
          </w:p>
        </w:tc>
        <w:tc>
          <w:tcPr>
            <w:tcW w:w="214" w:type="pct"/>
            <w:noWrap w:val="0"/>
            <w:vAlign w:val="center"/>
          </w:tcPr>
          <w:p>
            <w:pPr>
              <w:widowControl/>
              <w:wordWrap/>
              <w:adjustRightInd/>
              <w:snapToGrid/>
              <w:spacing w:line="240" w:lineRule="exact"/>
              <w:ind w:left="0" w:leftChars="0" w:right="0" w:firstLine="0" w:firstLineChars="0"/>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行政处罚</w:t>
            </w:r>
          </w:p>
        </w:tc>
        <w:tc>
          <w:tcPr>
            <w:tcW w:w="279"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对重大雷电灾害事故隐瞒不报的处罚</w:t>
            </w:r>
          </w:p>
        </w:tc>
        <w:tc>
          <w:tcPr>
            <w:tcW w:w="662"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1.《防雷减灾管理办法》第35条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2.《贵州省防雷减灾管理办法》第15条</w:t>
            </w:r>
          </w:p>
        </w:tc>
        <w:tc>
          <w:tcPr>
            <w:tcW w:w="2411" w:type="pct"/>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2.调查责任：在调查或检查时，执法人员不得少于2人，并向当事人或有关人员出示证件，询问或检查应制作笔录；执法人员与当事人有直接利害关系的，应当回避。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8.法律法规规章文件规定应履行的其他责任。</w:t>
            </w:r>
          </w:p>
        </w:tc>
        <w:tc>
          <w:tcPr>
            <w:tcW w:w="54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《行政处罚法》第15、31、37、38、39、40、42条；</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《气象行政处罚办法》第三章</w:t>
            </w:r>
          </w:p>
        </w:tc>
        <w:tc>
          <w:tcPr>
            <w:tcW w:w="38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pPr>
              <w:widowControl/>
              <w:wordWrap/>
              <w:adjustRightInd/>
              <w:snapToGrid/>
              <w:spacing w:line="240" w:lineRule="exact"/>
              <w:ind w:left="0" w:leftChars="0" w:right="0" w:firstLine="0" w:firstLineChars="0"/>
              <w:jc w:val="left"/>
              <w:textAlignment w:val="auto"/>
              <w:outlineLvl w:val="9"/>
              <w:rPr>
                <w:rFonts w:hint="default" w:asciiTheme="minorEastAsia" w:hAnsiTheme="minorEastAsia" w:eastAsiaTheme="minorEastAsia" w:cstheme="minorEastAsia"/>
                <w:color w:val="auto"/>
                <w:kern w:val="0"/>
                <w:sz w:val="21"/>
                <w:szCs w:val="21"/>
                <w:lang w:val="en" w:eastAsia="zh-CN"/>
              </w:rPr>
            </w:pPr>
            <w:r>
              <w:rPr>
                <w:rFonts w:hint="default" w:asciiTheme="minorEastAsia" w:hAnsiTheme="minorEastAsia" w:eastAsiaTheme="minorEastAsia" w:cstheme="minorEastAsia"/>
                <w:color w:val="auto"/>
                <w:kern w:val="0"/>
                <w:sz w:val="21"/>
                <w:szCs w:val="21"/>
                <w:lang w:val="en" w:eastAsia="zh-CN"/>
              </w:rPr>
              <w:t>省、市（州）、县（市、区、特区）气象局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58" w:type="pct"/>
            <w:noWrap w:val="0"/>
            <w:vAlign w:val="center"/>
          </w:tcPr>
          <w:p>
            <w:pPr>
              <w:widowControl/>
              <w:numPr>
                <w:ilvl w:val="0"/>
                <w:numId w:val="1"/>
              </w:numPr>
              <w:spacing w:line="240" w:lineRule="exact"/>
              <w:jc w:val="center"/>
              <w:rPr>
                <w:rFonts w:hint="eastAsia" w:ascii="黑体" w:hAnsi="黑体" w:eastAsia="黑体" w:cs="黑体"/>
                <w:b w:val="0"/>
                <w:bCs w:val="0"/>
                <w:color w:val="auto"/>
                <w:kern w:val="0"/>
                <w:sz w:val="21"/>
                <w:szCs w:val="21"/>
                <w:lang w:eastAsia="zh-CN"/>
              </w:rPr>
            </w:pPr>
          </w:p>
        </w:tc>
        <w:tc>
          <w:tcPr>
            <w:tcW w:w="214" w:type="pct"/>
            <w:noWrap w:val="0"/>
            <w:vAlign w:val="center"/>
          </w:tcPr>
          <w:p>
            <w:pPr>
              <w:widowControl/>
              <w:wordWrap/>
              <w:adjustRightInd/>
              <w:snapToGrid/>
              <w:spacing w:line="240" w:lineRule="exact"/>
              <w:ind w:left="0" w:leftChars="0" w:right="0" w:firstLine="0" w:firstLineChars="0"/>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行政处罚</w:t>
            </w:r>
          </w:p>
        </w:tc>
        <w:tc>
          <w:tcPr>
            <w:tcW w:w="279"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对故意破坏或者毁损防雷装置的处罚</w:t>
            </w:r>
          </w:p>
        </w:tc>
        <w:tc>
          <w:tcPr>
            <w:tcW w:w="662"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《贵州省防雷减灾管理办法》第15条</w:t>
            </w:r>
          </w:p>
        </w:tc>
        <w:tc>
          <w:tcPr>
            <w:tcW w:w="2411" w:type="pct"/>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2.调查责任：在调查或检查时，执法人员不得少于2人，并向当事人或有关人员出示证件，询问或检查应制作笔录；执法人员与当事人有直接利害关系的，应当回避。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8.法律法规规章文件规定应履行的其他责任。</w:t>
            </w:r>
          </w:p>
        </w:tc>
        <w:tc>
          <w:tcPr>
            <w:tcW w:w="54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《行政处罚法》第15、31、37、38、39、40、42条；</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《气象行政处罚办法》第三章</w:t>
            </w:r>
          </w:p>
        </w:tc>
        <w:tc>
          <w:tcPr>
            <w:tcW w:w="38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pPr>
              <w:widowControl/>
              <w:wordWrap/>
              <w:adjustRightInd/>
              <w:snapToGrid/>
              <w:spacing w:line="240" w:lineRule="exact"/>
              <w:ind w:left="0" w:leftChars="0" w:right="0" w:firstLine="0" w:firstLineChars="0"/>
              <w:jc w:val="left"/>
              <w:textAlignment w:val="auto"/>
              <w:outlineLvl w:val="9"/>
              <w:rPr>
                <w:rFonts w:hint="default" w:asciiTheme="minorEastAsia" w:hAnsiTheme="minorEastAsia" w:eastAsiaTheme="minorEastAsia" w:cstheme="minorEastAsia"/>
                <w:color w:val="auto"/>
                <w:kern w:val="0"/>
                <w:sz w:val="21"/>
                <w:szCs w:val="21"/>
                <w:lang w:val="en" w:eastAsia="zh-CN"/>
              </w:rPr>
            </w:pPr>
            <w:r>
              <w:rPr>
                <w:rFonts w:hint="default" w:asciiTheme="minorEastAsia" w:hAnsiTheme="minorEastAsia" w:eastAsiaTheme="minorEastAsia" w:cstheme="minorEastAsia"/>
                <w:color w:val="auto"/>
                <w:kern w:val="0"/>
                <w:sz w:val="21"/>
                <w:szCs w:val="21"/>
                <w:lang w:val="en" w:eastAsia="zh-CN"/>
              </w:rPr>
              <w:t>省、市（州）、县（市、区、特区）气象局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58" w:type="pct"/>
            <w:noWrap w:val="0"/>
            <w:vAlign w:val="center"/>
          </w:tcPr>
          <w:p>
            <w:pPr>
              <w:widowControl/>
              <w:numPr>
                <w:ilvl w:val="0"/>
                <w:numId w:val="1"/>
              </w:numPr>
              <w:spacing w:line="240" w:lineRule="exact"/>
              <w:jc w:val="center"/>
              <w:rPr>
                <w:rFonts w:hint="eastAsia" w:ascii="黑体" w:hAnsi="黑体" w:eastAsia="黑体" w:cs="黑体"/>
                <w:b w:val="0"/>
                <w:bCs w:val="0"/>
                <w:color w:val="auto"/>
                <w:kern w:val="0"/>
                <w:sz w:val="21"/>
                <w:szCs w:val="21"/>
                <w:lang w:eastAsia="zh-CN"/>
              </w:rPr>
            </w:pPr>
          </w:p>
        </w:tc>
        <w:tc>
          <w:tcPr>
            <w:tcW w:w="214" w:type="pct"/>
            <w:noWrap w:val="0"/>
            <w:vAlign w:val="center"/>
          </w:tcPr>
          <w:p>
            <w:pPr>
              <w:widowControl/>
              <w:wordWrap/>
              <w:adjustRightInd/>
              <w:snapToGrid/>
              <w:spacing w:line="240" w:lineRule="exact"/>
              <w:ind w:left="0" w:leftChars="0" w:right="0" w:firstLine="0" w:firstLineChars="0"/>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行政处罚</w:t>
            </w:r>
          </w:p>
        </w:tc>
        <w:tc>
          <w:tcPr>
            <w:tcW w:w="279"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对行政许可申请人隐瞒有关情况或者提供虚假材料申请行政许可的处罚</w:t>
            </w:r>
          </w:p>
        </w:tc>
        <w:tc>
          <w:tcPr>
            <w:tcW w:w="662"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1.《中华人民共和国行政许可法》第78条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2.《气象行政许可实施办法》第39条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3.《防雷减灾管理办法》第31条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4.《气象专用技术装备使用许可管理办法》第23条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5.《雷电防护装置检测资质管理办法》第34条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6.《升放气球管理办法》第25条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7.《雷电防护装置设计审核和竣工验收规定》第24条</w:t>
            </w:r>
          </w:p>
        </w:tc>
        <w:tc>
          <w:tcPr>
            <w:tcW w:w="2411" w:type="pct"/>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2.调查责任：在调查或检查时，执法人员不得少于2人，并向当事人或有关人员出示证件，询问或检查应制作笔录；执法人员与当事人有直接利害关系的，应当回避。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8.法律法规规章文件规定应履行的其他责任。</w:t>
            </w:r>
          </w:p>
        </w:tc>
        <w:tc>
          <w:tcPr>
            <w:tcW w:w="54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《行政处罚法》第15、31、37、38、39、40、42条；</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《气象行政处罚办法》第三章</w:t>
            </w:r>
          </w:p>
        </w:tc>
        <w:tc>
          <w:tcPr>
            <w:tcW w:w="38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pPr>
              <w:widowControl/>
              <w:wordWrap/>
              <w:adjustRightInd/>
              <w:snapToGrid/>
              <w:spacing w:line="240" w:lineRule="exact"/>
              <w:ind w:left="0" w:leftChars="0" w:right="0" w:firstLine="0" w:firstLineChars="0"/>
              <w:jc w:val="left"/>
              <w:textAlignment w:val="auto"/>
              <w:outlineLvl w:val="9"/>
              <w:rPr>
                <w:rFonts w:hint="default" w:asciiTheme="minorEastAsia" w:hAnsiTheme="minorEastAsia" w:eastAsiaTheme="minorEastAsia" w:cstheme="minorEastAsia"/>
                <w:color w:val="auto"/>
                <w:kern w:val="0"/>
                <w:sz w:val="21"/>
                <w:szCs w:val="21"/>
                <w:lang w:val="en" w:eastAsia="zh-CN"/>
              </w:rPr>
            </w:pPr>
            <w:r>
              <w:rPr>
                <w:rFonts w:hint="default" w:asciiTheme="minorEastAsia" w:hAnsiTheme="minorEastAsia" w:eastAsiaTheme="minorEastAsia" w:cstheme="minorEastAsia"/>
                <w:color w:val="auto"/>
                <w:kern w:val="0"/>
                <w:sz w:val="21"/>
                <w:szCs w:val="21"/>
                <w:lang w:val="en" w:eastAsia="zh-CN"/>
              </w:rPr>
              <w:t>省、市（州）、县（市、区、特区）气象局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5" w:hRule="atLeast"/>
        </w:trPr>
        <w:tc>
          <w:tcPr>
            <w:tcW w:w="158" w:type="pct"/>
            <w:noWrap w:val="0"/>
            <w:vAlign w:val="center"/>
          </w:tcPr>
          <w:p>
            <w:pPr>
              <w:widowControl/>
              <w:numPr>
                <w:ilvl w:val="0"/>
                <w:numId w:val="1"/>
              </w:numPr>
              <w:spacing w:line="240" w:lineRule="exact"/>
              <w:jc w:val="center"/>
              <w:rPr>
                <w:rFonts w:hint="eastAsia" w:ascii="黑体" w:hAnsi="黑体" w:eastAsia="黑体" w:cs="黑体"/>
                <w:b w:val="0"/>
                <w:bCs w:val="0"/>
                <w:color w:val="auto"/>
                <w:kern w:val="0"/>
                <w:sz w:val="21"/>
                <w:szCs w:val="21"/>
                <w:lang w:eastAsia="zh-CN"/>
              </w:rPr>
            </w:pPr>
          </w:p>
        </w:tc>
        <w:tc>
          <w:tcPr>
            <w:tcW w:w="214" w:type="pct"/>
            <w:noWrap w:val="0"/>
            <w:vAlign w:val="center"/>
          </w:tcPr>
          <w:p>
            <w:pPr>
              <w:widowControl/>
              <w:wordWrap/>
              <w:adjustRightInd/>
              <w:snapToGrid/>
              <w:spacing w:line="240" w:lineRule="exact"/>
              <w:ind w:left="0" w:leftChars="0" w:right="0" w:firstLine="0" w:firstLineChars="0"/>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行政处罚</w:t>
            </w:r>
          </w:p>
        </w:tc>
        <w:tc>
          <w:tcPr>
            <w:tcW w:w="279"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被许可人以欺骗、贿赂等不正当手段取得行政许可的处罚</w:t>
            </w:r>
          </w:p>
        </w:tc>
        <w:tc>
          <w:tcPr>
            <w:tcW w:w="662"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1.《中华人民共和国行政许可法》第79条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2.《气象行政许可实施办法》（中国气象局令第33号）第40条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3.《防雷减灾管理办法》第32条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4.《气象专用技术装备使用许可管理办法》第24条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5.《雷电防护装置检测资质管理办法》第34条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6.《升放气球管理办法》第26条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7.《雷电防护装置设计审核和竣工验收规定》第25条</w:t>
            </w:r>
          </w:p>
        </w:tc>
        <w:tc>
          <w:tcPr>
            <w:tcW w:w="2411" w:type="pct"/>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2.调查责任：在调查或检查时，执法人员不得少于2人，并向当事人或有关人员出示证件，询问或检查应制作笔录；执法人员与当事人有直接利害关系的，应当回避。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8.法律法规规章文件规定应履行的其他责任。</w:t>
            </w:r>
          </w:p>
        </w:tc>
        <w:tc>
          <w:tcPr>
            <w:tcW w:w="54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《行政处罚法》第15、31、37、38、39、40、42条；</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《气象行政处罚办法》第三章</w:t>
            </w:r>
          </w:p>
        </w:tc>
        <w:tc>
          <w:tcPr>
            <w:tcW w:w="38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pPr>
              <w:widowControl/>
              <w:wordWrap/>
              <w:adjustRightInd/>
              <w:snapToGrid/>
              <w:spacing w:line="240" w:lineRule="exact"/>
              <w:ind w:left="0" w:leftChars="0" w:right="0" w:firstLine="0" w:firstLineChars="0"/>
              <w:jc w:val="left"/>
              <w:textAlignment w:val="auto"/>
              <w:outlineLvl w:val="9"/>
              <w:rPr>
                <w:rFonts w:hint="default" w:asciiTheme="minorEastAsia" w:hAnsiTheme="minorEastAsia" w:eastAsiaTheme="minorEastAsia" w:cstheme="minorEastAsia"/>
                <w:color w:val="auto"/>
                <w:kern w:val="0"/>
                <w:sz w:val="21"/>
                <w:szCs w:val="21"/>
                <w:lang w:val="en" w:eastAsia="zh-CN"/>
              </w:rPr>
            </w:pPr>
            <w:r>
              <w:rPr>
                <w:rFonts w:hint="default" w:asciiTheme="minorEastAsia" w:hAnsiTheme="minorEastAsia" w:eastAsiaTheme="minorEastAsia" w:cstheme="minorEastAsia"/>
                <w:color w:val="auto"/>
                <w:kern w:val="0"/>
                <w:sz w:val="21"/>
                <w:szCs w:val="21"/>
                <w:lang w:val="en" w:eastAsia="zh-CN"/>
              </w:rPr>
              <w:t>省、市（州）、县（市、区、特区）气象局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58" w:type="pct"/>
            <w:noWrap w:val="0"/>
            <w:vAlign w:val="center"/>
          </w:tcPr>
          <w:p>
            <w:pPr>
              <w:widowControl/>
              <w:numPr>
                <w:ilvl w:val="0"/>
                <w:numId w:val="1"/>
              </w:numPr>
              <w:spacing w:line="240" w:lineRule="exact"/>
              <w:jc w:val="center"/>
              <w:rPr>
                <w:rFonts w:hint="eastAsia" w:ascii="黑体" w:hAnsi="黑体" w:eastAsia="黑体" w:cs="黑体"/>
                <w:b w:val="0"/>
                <w:bCs w:val="0"/>
                <w:color w:val="auto"/>
                <w:kern w:val="0"/>
                <w:sz w:val="21"/>
                <w:szCs w:val="21"/>
                <w:lang w:eastAsia="zh-CN"/>
              </w:rPr>
            </w:pPr>
          </w:p>
        </w:tc>
        <w:tc>
          <w:tcPr>
            <w:tcW w:w="214" w:type="pct"/>
            <w:noWrap w:val="0"/>
            <w:vAlign w:val="center"/>
          </w:tcPr>
          <w:p>
            <w:pPr>
              <w:widowControl/>
              <w:wordWrap/>
              <w:adjustRightInd/>
              <w:snapToGrid/>
              <w:spacing w:line="240" w:lineRule="exact"/>
              <w:ind w:left="0" w:leftChars="0" w:right="0" w:firstLine="0" w:firstLineChars="0"/>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行政处罚</w:t>
            </w:r>
          </w:p>
        </w:tc>
        <w:tc>
          <w:tcPr>
            <w:tcW w:w="279" w:type="pct"/>
            <w:noWrap w:val="0"/>
            <w:vAlign w:val="top"/>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对未按照规定进行气候可行性论证或者未经国家有关机构认可从事气候可行性论证的处罚</w:t>
            </w:r>
          </w:p>
        </w:tc>
        <w:tc>
          <w:tcPr>
            <w:tcW w:w="662" w:type="pct"/>
            <w:tcBorders>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1.《贵州省气候资源开发利用和保护条例》第24条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2.《气候可行性论证管理办法》第19条</w:t>
            </w:r>
          </w:p>
        </w:tc>
        <w:tc>
          <w:tcPr>
            <w:tcW w:w="2411" w:type="pct"/>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2.调查责任：在调查或检查时，执法人员不得少于2人，并向当事人或有关人员出示证件，询问或检查应制作笔录；执法人员与当事人有直接利害关系的，应当回避。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8.法律法规规章文件规定应履行的其他责任。</w:t>
            </w:r>
          </w:p>
        </w:tc>
        <w:tc>
          <w:tcPr>
            <w:tcW w:w="54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《行政处罚法》第15、31、37、38、39、40、42条；</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《气象行政处罚办法》第三章</w:t>
            </w:r>
          </w:p>
        </w:tc>
        <w:tc>
          <w:tcPr>
            <w:tcW w:w="38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pPr>
              <w:widowControl/>
              <w:wordWrap/>
              <w:adjustRightInd/>
              <w:snapToGrid/>
              <w:spacing w:line="240" w:lineRule="exact"/>
              <w:ind w:left="0" w:leftChars="0" w:right="0" w:firstLine="0" w:firstLineChars="0"/>
              <w:jc w:val="left"/>
              <w:textAlignment w:val="auto"/>
              <w:outlineLvl w:val="9"/>
              <w:rPr>
                <w:rFonts w:hint="default" w:asciiTheme="minorEastAsia" w:hAnsiTheme="minorEastAsia" w:eastAsiaTheme="minorEastAsia" w:cstheme="minorEastAsia"/>
                <w:color w:val="auto"/>
                <w:kern w:val="0"/>
                <w:sz w:val="21"/>
                <w:szCs w:val="21"/>
                <w:lang w:val="en" w:eastAsia="zh-CN"/>
              </w:rPr>
            </w:pPr>
            <w:r>
              <w:rPr>
                <w:rFonts w:hint="default" w:asciiTheme="minorEastAsia" w:hAnsiTheme="minorEastAsia" w:eastAsiaTheme="minorEastAsia" w:cstheme="minorEastAsia"/>
                <w:color w:val="auto"/>
                <w:kern w:val="0"/>
                <w:sz w:val="21"/>
                <w:szCs w:val="21"/>
                <w:lang w:val="en" w:eastAsia="zh-CN"/>
              </w:rPr>
              <w:t>省、市（州）、县（市、区、特区）气象局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58" w:type="pct"/>
            <w:noWrap w:val="0"/>
            <w:vAlign w:val="center"/>
          </w:tcPr>
          <w:p>
            <w:pPr>
              <w:widowControl/>
              <w:numPr>
                <w:ilvl w:val="0"/>
                <w:numId w:val="1"/>
              </w:numPr>
              <w:spacing w:line="240" w:lineRule="exact"/>
              <w:jc w:val="center"/>
              <w:rPr>
                <w:rFonts w:hint="eastAsia" w:ascii="黑体" w:hAnsi="黑体" w:eastAsia="黑体" w:cs="黑体"/>
                <w:b w:val="0"/>
                <w:bCs w:val="0"/>
                <w:color w:val="auto"/>
                <w:kern w:val="0"/>
                <w:sz w:val="21"/>
                <w:szCs w:val="21"/>
                <w:lang w:eastAsia="zh-CN"/>
              </w:rPr>
            </w:pPr>
          </w:p>
        </w:tc>
        <w:tc>
          <w:tcPr>
            <w:tcW w:w="214" w:type="pct"/>
            <w:noWrap w:val="0"/>
            <w:vAlign w:val="center"/>
          </w:tcPr>
          <w:p>
            <w:pPr>
              <w:widowControl/>
              <w:wordWrap/>
              <w:adjustRightInd/>
              <w:snapToGrid/>
              <w:spacing w:line="240" w:lineRule="exact"/>
              <w:ind w:left="0" w:leftChars="0" w:right="0" w:firstLine="0" w:firstLineChars="0"/>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行政处罚</w:t>
            </w:r>
          </w:p>
        </w:tc>
        <w:tc>
          <w:tcPr>
            <w:tcW w:w="279" w:type="pct"/>
            <w:noWrap w:val="0"/>
            <w:vAlign w:val="top"/>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对未按照国家有关规定向当地气象主管机构汇交气候资源监测资料的处罚</w:t>
            </w:r>
          </w:p>
        </w:tc>
        <w:tc>
          <w:tcPr>
            <w:tcW w:w="662" w:type="pct"/>
            <w:tcBorders>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《贵州省气候资源开发利用和保护条例》第24条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p>
        </w:tc>
        <w:tc>
          <w:tcPr>
            <w:tcW w:w="2411" w:type="pct"/>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2.调查责任：在调查或检查时，执法人员不得少于2人，并向当事人或有关人员出示证件，询问或检查应制作笔录；执法人员与当事人有直接利害关系的，应当回避。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8.法律法规规章文件规定应履行的其他责任。</w:t>
            </w:r>
          </w:p>
        </w:tc>
        <w:tc>
          <w:tcPr>
            <w:tcW w:w="54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《行政处罚法》第15、31、37、38、39、40、42条；</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《气象行政处罚办法》第三章</w:t>
            </w:r>
          </w:p>
        </w:tc>
        <w:tc>
          <w:tcPr>
            <w:tcW w:w="38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pPr>
              <w:widowControl/>
              <w:wordWrap/>
              <w:adjustRightInd/>
              <w:snapToGrid/>
              <w:spacing w:line="240" w:lineRule="exact"/>
              <w:ind w:left="0" w:leftChars="0" w:right="0" w:firstLine="0" w:firstLineChars="0"/>
              <w:jc w:val="left"/>
              <w:textAlignment w:val="auto"/>
              <w:outlineLvl w:val="9"/>
              <w:rPr>
                <w:rFonts w:hint="default" w:asciiTheme="minorEastAsia" w:hAnsiTheme="minorEastAsia" w:eastAsiaTheme="minorEastAsia" w:cstheme="minorEastAsia"/>
                <w:color w:val="auto"/>
                <w:kern w:val="0"/>
                <w:sz w:val="21"/>
                <w:szCs w:val="21"/>
                <w:lang w:val="en" w:eastAsia="zh-CN"/>
              </w:rPr>
            </w:pPr>
            <w:r>
              <w:rPr>
                <w:rFonts w:hint="default" w:asciiTheme="minorEastAsia" w:hAnsiTheme="minorEastAsia" w:eastAsiaTheme="minorEastAsia" w:cstheme="minorEastAsia"/>
                <w:color w:val="auto"/>
                <w:kern w:val="0"/>
                <w:sz w:val="21"/>
                <w:szCs w:val="21"/>
                <w:lang w:val="en" w:eastAsia="zh-CN"/>
              </w:rPr>
              <w:t>省、市（州）、县（市、区、特区）气象局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58" w:type="pct"/>
            <w:noWrap w:val="0"/>
            <w:vAlign w:val="center"/>
          </w:tcPr>
          <w:p>
            <w:pPr>
              <w:widowControl/>
              <w:numPr>
                <w:ilvl w:val="0"/>
                <w:numId w:val="1"/>
              </w:numPr>
              <w:spacing w:line="240" w:lineRule="exact"/>
              <w:jc w:val="center"/>
              <w:rPr>
                <w:rFonts w:hint="eastAsia" w:ascii="黑体" w:hAnsi="黑体" w:eastAsia="黑体" w:cs="黑体"/>
                <w:b w:val="0"/>
                <w:bCs w:val="0"/>
                <w:color w:val="auto"/>
                <w:kern w:val="0"/>
                <w:sz w:val="21"/>
                <w:szCs w:val="21"/>
                <w:lang w:eastAsia="zh-CN"/>
              </w:rPr>
            </w:pPr>
          </w:p>
        </w:tc>
        <w:tc>
          <w:tcPr>
            <w:tcW w:w="214" w:type="pct"/>
            <w:noWrap w:val="0"/>
            <w:vAlign w:val="center"/>
          </w:tcPr>
          <w:p>
            <w:pPr>
              <w:widowControl/>
              <w:wordWrap/>
              <w:adjustRightInd/>
              <w:snapToGrid/>
              <w:spacing w:line="240" w:lineRule="exact"/>
              <w:ind w:left="0" w:leftChars="0" w:right="0" w:firstLine="0" w:firstLineChars="0"/>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行政处罚</w:t>
            </w:r>
          </w:p>
        </w:tc>
        <w:tc>
          <w:tcPr>
            <w:tcW w:w="279" w:type="pct"/>
            <w:noWrap w:val="0"/>
            <w:vAlign w:val="top"/>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违规向社会发布气候变化影响及气候资源公报的处罚</w:t>
            </w:r>
          </w:p>
        </w:tc>
        <w:tc>
          <w:tcPr>
            <w:tcW w:w="662" w:type="pct"/>
            <w:tcBorders>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《贵州省气候资源开发利用和保护条例》第24条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p>
        </w:tc>
        <w:tc>
          <w:tcPr>
            <w:tcW w:w="2411" w:type="pct"/>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2.调查责任：在调查或检查时，执法人员不得少于2人，并向当事人或有关人员出示证件，询问或检查应制作笔录；执法人员与当事人有直接利害关系的，应当回避。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8.法律法规规章文件规定应履行的其他责任。</w:t>
            </w:r>
          </w:p>
        </w:tc>
        <w:tc>
          <w:tcPr>
            <w:tcW w:w="54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《行政处罚法》第15、31、37、38、39、40、42条；</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《气象行政处罚办法》第三章</w:t>
            </w:r>
          </w:p>
        </w:tc>
        <w:tc>
          <w:tcPr>
            <w:tcW w:w="38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pPr>
              <w:widowControl/>
              <w:wordWrap/>
              <w:adjustRightInd/>
              <w:snapToGrid/>
              <w:spacing w:line="240" w:lineRule="exact"/>
              <w:ind w:left="0" w:leftChars="0" w:right="0" w:firstLine="0" w:firstLineChars="0"/>
              <w:jc w:val="left"/>
              <w:textAlignment w:val="auto"/>
              <w:outlineLvl w:val="9"/>
              <w:rPr>
                <w:rFonts w:hint="default" w:asciiTheme="minorEastAsia" w:hAnsiTheme="minorEastAsia" w:eastAsiaTheme="minorEastAsia" w:cstheme="minorEastAsia"/>
                <w:color w:val="auto"/>
                <w:kern w:val="0"/>
                <w:sz w:val="21"/>
                <w:szCs w:val="21"/>
                <w:lang w:val="en" w:eastAsia="zh-CN"/>
              </w:rPr>
            </w:pPr>
            <w:r>
              <w:rPr>
                <w:rFonts w:hint="default" w:asciiTheme="minorEastAsia" w:hAnsiTheme="minorEastAsia" w:eastAsiaTheme="minorEastAsia" w:cstheme="minorEastAsia"/>
                <w:color w:val="auto"/>
                <w:kern w:val="0"/>
                <w:sz w:val="21"/>
                <w:szCs w:val="21"/>
                <w:lang w:val="en" w:eastAsia="zh-CN"/>
              </w:rPr>
              <w:t>省、市（州）、县（市、区、特区）气象局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5000" w:type="pct"/>
            <w:gridSpan w:val="8"/>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黑体" w:hAnsi="黑体" w:eastAsia="黑体" w:cs="黑体"/>
                <w:b w:val="0"/>
                <w:bCs w:val="0"/>
                <w:color w:val="auto"/>
                <w:kern w:val="0"/>
                <w:sz w:val="21"/>
                <w:szCs w:val="21"/>
                <w:lang w:val="en-US" w:eastAsia="zh-CN"/>
              </w:rPr>
            </w:pPr>
            <w:r>
              <w:rPr>
                <w:rFonts w:hint="eastAsia" w:ascii="黑体" w:hAnsi="黑体" w:eastAsia="黑体" w:cs="黑体"/>
                <w:b w:val="0"/>
                <w:bCs w:val="0"/>
                <w:color w:val="auto"/>
                <w:kern w:val="0"/>
                <w:sz w:val="21"/>
                <w:szCs w:val="21"/>
                <w:lang w:val="en-US" w:eastAsia="zh-CN"/>
              </w:rPr>
              <w:t>三、行政强制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58" w:type="pct"/>
            <w:noWrap w:val="0"/>
            <w:vAlign w:val="center"/>
          </w:tcPr>
          <w:p>
            <w:pPr>
              <w:widowControl/>
              <w:numPr>
                <w:ilvl w:val="0"/>
                <w:numId w:val="1"/>
              </w:numPr>
              <w:spacing w:line="240" w:lineRule="exact"/>
              <w:jc w:val="center"/>
              <w:rPr>
                <w:rFonts w:hint="eastAsia" w:ascii="黑体" w:hAnsi="黑体" w:eastAsia="黑体" w:cs="黑体"/>
                <w:b w:val="0"/>
                <w:bCs w:val="0"/>
                <w:color w:val="auto"/>
                <w:kern w:val="0"/>
                <w:sz w:val="21"/>
                <w:szCs w:val="21"/>
              </w:rPr>
            </w:pPr>
          </w:p>
        </w:tc>
        <w:tc>
          <w:tcPr>
            <w:tcW w:w="214" w:type="pct"/>
            <w:noWrap w:val="0"/>
            <w:vAlign w:val="center"/>
          </w:tcPr>
          <w:p>
            <w:pPr>
              <w:widowControl/>
              <w:wordWrap/>
              <w:adjustRightInd/>
              <w:snapToGrid/>
              <w:spacing w:line="240" w:lineRule="exact"/>
              <w:ind w:left="0" w:leftChars="0" w:right="0" w:firstLine="0" w:firstLineChars="0"/>
              <w:jc w:val="center"/>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行政强制</w:t>
            </w:r>
          </w:p>
        </w:tc>
        <w:tc>
          <w:tcPr>
            <w:tcW w:w="279"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限期恢复原状</w:t>
            </w:r>
          </w:p>
        </w:tc>
        <w:tc>
          <w:tcPr>
            <w:tcW w:w="662"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《中华人民共和国气象法》第35条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p>
        </w:tc>
        <w:tc>
          <w:tcPr>
            <w:tcW w:w="2411" w:type="pct"/>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1.催告责任：实施行政强制执行前，事先催告当事人履行义务；充分听取当事人的意见，对当事人提出的事实、理由和证据进行记录和复核。</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2.决定责任：制作书面的执行决定书，载明强制执行的理由、依据、方式、时间、权利救济途径等，并直接送达当事人。</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3.执行责任：依法强制执行，遵守中止执行和终结执行的有关规定执行责任责任：督促行政相对人按照行政强制执行决定的要求限期恢复原状，如到期不履行的，申请人民法院强制执行。</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4.法律法规规章文件规定应履行的其他责任。</w:t>
            </w:r>
          </w:p>
        </w:tc>
        <w:tc>
          <w:tcPr>
            <w:tcW w:w="54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《行政强制法》第35、36、37、38、39、10、41、43、44条；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《气象行政处罚办法》第四章</w:t>
            </w:r>
          </w:p>
        </w:tc>
        <w:tc>
          <w:tcPr>
            <w:tcW w:w="38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pPr>
              <w:widowControl/>
              <w:wordWrap/>
              <w:adjustRightInd/>
              <w:snapToGrid/>
              <w:spacing w:line="240" w:lineRule="exact"/>
              <w:ind w:left="0" w:leftChars="0" w:right="0" w:rightChars="0" w:firstLine="0" w:firstLineChars="0"/>
              <w:jc w:val="left"/>
              <w:textAlignment w:val="auto"/>
              <w:outlineLvl w:val="9"/>
              <w:rPr>
                <w:rFonts w:hint="default" w:asciiTheme="minorEastAsia" w:hAnsiTheme="minorEastAsia" w:eastAsiaTheme="minorEastAsia" w:cstheme="minorEastAsia"/>
                <w:color w:val="auto"/>
                <w:kern w:val="0"/>
                <w:sz w:val="21"/>
                <w:szCs w:val="21"/>
                <w:lang w:val="en" w:eastAsia="zh-CN" w:bidi="ar-SA"/>
              </w:rPr>
            </w:pPr>
            <w:r>
              <w:rPr>
                <w:rFonts w:hint="default" w:asciiTheme="minorEastAsia" w:hAnsiTheme="minorEastAsia" w:eastAsiaTheme="minorEastAsia" w:cstheme="minorEastAsia"/>
                <w:color w:val="auto"/>
                <w:kern w:val="0"/>
                <w:sz w:val="21"/>
                <w:szCs w:val="21"/>
                <w:lang w:val="en" w:eastAsia="zh-CN"/>
              </w:rPr>
              <w:t>省、市（州）、县（市、区、特区）气象局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5000" w:type="pct"/>
            <w:gridSpan w:val="8"/>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黑体" w:hAnsi="黑体" w:eastAsia="黑体" w:cs="黑体"/>
                <w:b w:val="0"/>
                <w:bCs w:val="0"/>
                <w:color w:val="auto"/>
                <w:kern w:val="0"/>
                <w:sz w:val="21"/>
                <w:szCs w:val="21"/>
                <w:lang w:eastAsia="zh-CN"/>
              </w:rPr>
            </w:pPr>
            <w:r>
              <w:rPr>
                <w:rFonts w:hint="eastAsia" w:ascii="黑体" w:hAnsi="黑体" w:eastAsia="黑体" w:cs="黑体"/>
                <w:b w:val="0"/>
                <w:bCs w:val="0"/>
                <w:color w:val="auto"/>
                <w:kern w:val="0"/>
                <w:sz w:val="21"/>
                <w:szCs w:val="21"/>
                <w:lang w:eastAsia="zh-CN"/>
              </w:rPr>
              <w:t>四、行政检查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58" w:type="pct"/>
            <w:noWrap w:val="0"/>
            <w:vAlign w:val="center"/>
          </w:tcPr>
          <w:p>
            <w:pPr>
              <w:widowControl/>
              <w:numPr>
                <w:ilvl w:val="0"/>
                <w:numId w:val="1"/>
              </w:numPr>
              <w:spacing w:line="240" w:lineRule="exact"/>
              <w:jc w:val="center"/>
              <w:rPr>
                <w:rFonts w:hint="eastAsia" w:ascii="黑体" w:hAnsi="黑体" w:eastAsia="黑体" w:cs="黑体"/>
                <w:b w:val="0"/>
                <w:bCs w:val="0"/>
                <w:color w:val="auto"/>
                <w:kern w:val="0"/>
                <w:sz w:val="21"/>
                <w:szCs w:val="21"/>
              </w:rPr>
            </w:pPr>
          </w:p>
        </w:tc>
        <w:tc>
          <w:tcPr>
            <w:tcW w:w="214" w:type="pct"/>
            <w:noWrap w:val="0"/>
            <w:vAlign w:val="center"/>
          </w:tcPr>
          <w:p>
            <w:pPr>
              <w:widowControl/>
              <w:wordWrap/>
              <w:adjustRightInd/>
              <w:snapToGrid/>
              <w:spacing w:line="240" w:lineRule="exact"/>
              <w:ind w:left="0" w:leftChars="0" w:right="0" w:firstLine="0" w:firstLineChars="0"/>
              <w:jc w:val="center"/>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行政检查</w:t>
            </w:r>
          </w:p>
        </w:tc>
        <w:tc>
          <w:tcPr>
            <w:tcW w:w="279"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气象设施和气象探测环境保护工作的监督</w:t>
            </w:r>
          </w:p>
        </w:tc>
        <w:tc>
          <w:tcPr>
            <w:tcW w:w="662"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lang w:val="en-US" w:eastAsia="zh-CN"/>
              </w:rPr>
              <w:t>1.</w:t>
            </w:r>
            <w:r>
              <w:rPr>
                <w:rFonts w:hint="eastAsia" w:asciiTheme="minorEastAsia" w:hAnsiTheme="minorEastAsia" w:eastAsiaTheme="minorEastAsia" w:cstheme="minorEastAsia"/>
                <w:bCs/>
                <w:color w:val="auto"/>
                <w:kern w:val="0"/>
                <w:sz w:val="21"/>
                <w:szCs w:val="21"/>
              </w:rPr>
              <w:t xml:space="preserve">《气象设施和气象探测环境保护条例》第5条第2款                                                                 </w:t>
            </w:r>
            <w:r>
              <w:rPr>
                <w:rFonts w:hint="eastAsia" w:asciiTheme="minorEastAsia" w:hAnsiTheme="minorEastAsia" w:eastAsiaTheme="minorEastAsia" w:cstheme="minorEastAsia"/>
                <w:bCs/>
                <w:color w:val="auto"/>
                <w:kern w:val="0"/>
                <w:sz w:val="21"/>
                <w:szCs w:val="21"/>
                <w:lang w:val="en-US" w:eastAsia="zh-CN"/>
              </w:rPr>
              <w:t>2.</w:t>
            </w:r>
            <w:r>
              <w:rPr>
                <w:rFonts w:hint="eastAsia" w:asciiTheme="minorEastAsia" w:hAnsiTheme="minorEastAsia" w:eastAsiaTheme="minorEastAsia" w:cstheme="minorEastAsia"/>
                <w:bCs/>
                <w:color w:val="auto"/>
                <w:kern w:val="0"/>
                <w:sz w:val="21"/>
                <w:szCs w:val="21"/>
              </w:rPr>
              <w:t>《气象设施和气象探测环境保护条例》第22条</w:t>
            </w:r>
          </w:p>
        </w:tc>
        <w:tc>
          <w:tcPr>
            <w:tcW w:w="2411" w:type="pct"/>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1.检查责任：组织开展气象设施和气象探测环境保护的日常巡查、专项监督检查或根据举报提供的线索进行检查。</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处置责任：对违反法律法规规定的，责令改正。跟踪改正落实情况，拒不改正的，依法查处。应当由其他部门查处的，通报有关部门查处；有关部门未及时查处的，直接报告、通报地方政府，责成有关部门查处。</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3.事后管理责任：对监督检查情况进行汇总、分类、归档备查，并跟监测。</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4.其他：法律法规规章文件规定应履行的责任。</w:t>
            </w:r>
          </w:p>
        </w:tc>
        <w:tc>
          <w:tcPr>
            <w:tcW w:w="54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《行政许可法》第73条；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 xml:space="preserve">《行政处罚法》第60条； </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 xml:space="preserve">《行政机关公务员处分条例》； </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其他问责依据</w:t>
            </w:r>
          </w:p>
        </w:tc>
        <w:tc>
          <w:tcPr>
            <w:tcW w:w="38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pPr>
              <w:widowControl/>
              <w:wordWrap/>
              <w:adjustRightInd/>
              <w:snapToGrid/>
              <w:spacing w:line="240" w:lineRule="exact"/>
              <w:ind w:left="0" w:leftChars="0" w:right="0" w:rightChars="0" w:firstLine="0" w:firstLineChars="0"/>
              <w:jc w:val="left"/>
              <w:textAlignment w:val="auto"/>
              <w:outlineLvl w:val="9"/>
              <w:rPr>
                <w:rFonts w:hint="default" w:asciiTheme="minorEastAsia" w:hAnsiTheme="minorEastAsia" w:eastAsiaTheme="minorEastAsia" w:cstheme="minorEastAsia"/>
                <w:color w:val="auto"/>
                <w:kern w:val="0"/>
                <w:sz w:val="21"/>
                <w:szCs w:val="21"/>
                <w:lang w:val="en" w:eastAsia="zh-CN" w:bidi="ar-SA"/>
              </w:rPr>
            </w:pPr>
            <w:r>
              <w:rPr>
                <w:rFonts w:hint="default" w:asciiTheme="minorEastAsia" w:hAnsiTheme="minorEastAsia" w:eastAsiaTheme="minorEastAsia" w:cstheme="minorEastAsia"/>
                <w:color w:val="auto"/>
                <w:kern w:val="0"/>
                <w:sz w:val="21"/>
                <w:szCs w:val="21"/>
                <w:lang w:val="en" w:eastAsia="zh-CN"/>
              </w:rPr>
              <w:t>省、市（州）、县（市、区、特区）气象局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58" w:type="pct"/>
            <w:noWrap w:val="0"/>
            <w:vAlign w:val="center"/>
          </w:tcPr>
          <w:p>
            <w:pPr>
              <w:widowControl/>
              <w:numPr>
                <w:ilvl w:val="0"/>
                <w:numId w:val="1"/>
              </w:numPr>
              <w:spacing w:line="240" w:lineRule="exact"/>
              <w:jc w:val="center"/>
              <w:rPr>
                <w:rFonts w:hint="eastAsia" w:ascii="黑体" w:hAnsi="黑体" w:eastAsia="黑体" w:cs="黑体"/>
                <w:b w:val="0"/>
                <w:bCs w:val="0"/>
                <w:color w:val="auto"/>
                <w:kern w:val="0"/>
                <w:sz w:val="21"/>
                <w:szCs w:val="21"/>
              </w:rPr>
            </w:pPr>
          </w:p>
        </w:tc>
        <w:tc>
          <w:tcPr>
            <w:tcW w:w="214" w:type="pct"/>
            <w:noWrap w:val="0"/>
            <w:vAlign w:val="center"/>
          </w:tcPr>
          <w:p>
            <w:pPr>
              <w:widowControl/>
              <w:wordWrap/>
              <w:adjustRightInd/>
              <w:snapToGrid/>
              <w:spacing w:line="240" w:lineRule="exact"/>
              <w:ind w:left="0" w:leftChars="0" w:right="0" w:firstLine="0" w:firstLineChars="0"/>
              <w:jc w:val="center"/>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行政检查</w:t>
            </w:r>
          </w:p>
        </w:tc>
        <w:tc>
          <w:tcPr>
            <w:tcW w:w="279"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bCs/>
                <w:color w:val="auto"/>
                <w:kern w:val="0"/>
                <w:sz w:val="21"/>
                <w:szCs w:val="21"/>
              </w:rPr>
              <w:t>行业气象台站气象工作的监督</w:t>
            </w:r>
          </w:p>
        </w:tc>
        <w:tc>
          <w:tcPr>
            <w:tcW w:w="662"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bCs/>
                <w:color w:val="auto"/>
                <w:kern w:val="0"/>
                <w:sz w:val="21"/>
                <w:szCs w:val="21"/>
              </w:rPr>
              <w:t>《中华人民共和国气象法》第5条第2款；《气象行业管理若干规定》第4条</w:t>
            </w:r>
          </w:p>
        </w:tc>
        <w:tc>
          <w:tcPr>
            <w:tcW w:w="2411" w:type="pct"/>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1.检查责任：会同有关部门定期组织对行业气象台站执行气象标准、规范、规程等情况的监督检查。</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2.处置责任：对违反法律法规规定的，责令限期改正。</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3.事后管理责任：对监督检查情况进行汇总、分类、归档备查，并跟监测。</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4.其他：法律法规规章文件规定应履行的责任。</w:t>
            </w:r>
          </w:p>
        </w:tc>
        <w:tc>
          <w:tcPr>
            <w:tcW w:w="54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《行政许可法》第73条；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 xml:space="preserve">《行政处罚法》第60条； </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 xml:space="preserve">《行政机关公务员处分条例》； </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其他问责依据</w:t>
            </w:r>
          </w:p>
        </w:tc>
        <w:tc>
          <w:tcPr>
            <w:tcW w:w="38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pPr>
              <w:widowControl/>
              <w:wordWrap/>
              <w:adjustRightInd/>
              <w:snapToGrid/>
              <w:spacing w:line="240" w:lineRule="exact"/>
              <w:ind w:left="0" w:leftChars="0" w:right="0" w:rightChars="0" w:firstLine="0" w:firstLineChars="0"/>
              <w:jc w:val="left"/>
              <w:textAlignment w:val="auto"/>
              <w:outlineLvl w:val="9"/>
              <w:rPr>
                <w:rFonts w:hint="default" w:asciiTheme="minorEastAsia" w:hAnsiTheme="minorEastAsia" w:eastAsiaTheme="minorEastAsia" w:cstheme="minorEastAsia"/>
                <w:color w:val="auto"/>
                <w:kern w:val="0"/>
                <w:sz w:val="21"/>
                <w:szCs w:val="21"/>
                <w:lang w:val="en"/>
              </w:rPr>
            </w:pPr>
            <w:r>
              <w:rPr>
                <w:rFonts w:hint="default" w:asciiTheme="minorEastAsia" w:hAnsiTheme="minorEastAsia" w:eastAsiaTheme="minorEastAsia" w:cstheme="minorEastAsia"/>
                <w:color w:val="auto"/>
                <w:kern w:val="0"/>
                <w:sz w:val="21"/>
                <w:szCs w:val="21"/>
                <w:lang w:val="en" w:eastAsia="zh-CN"/>
              </w:rPr>
              <w:t>省、市（州）、县（市、区、特区）气象局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58" w:type="pct"/>
            <w:noWrap w:val="0"/>
            <w:vAlign w:val="center"/>
          </w:tcPr>
          <w:p>
            <w:pPr>
              <w:widowControl/>
              <w:numPr>
                <w:ilvl w:val="0"/>
                <w:numId w:val="1"/>
              </w:numPr>
              <w:spacing w:line="240" w:lineRule="exact"/>
              <w:jc w:val="center"/>
              <w:rPr>
                <w:rFonts w:hint="eastAsia" w:ascii="黑体" w:hAnsi="黑体" w:eastAsia="黑体" w:cs="黑体"/>
                <w:b w:val="0"/>
                <w:bCs w:val="0"/>
                <w:color w:val="auto"/>
                <w:kern w:val="0"/>
                <w:sz w:val="21"/>
                <w:szCs w:val="21"/>
              </w:rPr>
            </w:pPr>
          </w:p>
        </w:tc>
        <w:tc>
          <w:tcPr>
            <w:tcW w:w="214" w:type="pct"/>
            <w:noWrap w:val="0"/>
            <w:vAlign w:val="center"/>
          </w:tcPr>
          <w:p>
            <w:pPr>
              <w:widowControl/>
              <w:wordWrap/>
              <w:adjustRightInd/>
              <w:snapToGrid/>
              <w:spacing w:line="240" w:lineRule="exact"/>
              <w:ind w:left="0" w:leftChars="0" w:right="0" w:firstLine="0" w:firstLineChars="0"/>
              <w:jc w:val="center"/>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行政检查</w:t>
            </w:r>
          </w:p>
        </w:tc>
        <w:tc>
          <w:tcPr>
            <w:tcW w:w="279"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对气象专用技术装备的购买和使用情况的监管</w:t>
            </w:r>
          </w:p>
        </w:tc>
        <w:tc>
          <w:tcPr>
            <w:tcW w:w="662"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《气象专用技术装备使用许可管理办法》第</w:t>
            </w:r>
            <w:r>
              <w:rPr>
                <w:rFonts w:hint="eastAsia" w:asciiTheme="minorEastAsia" w:hAnsiTheme="minorEastAsia" w:eastAsiaTheme="minorEastAsia" w:cstheme="minorEastAsia"/>
                <w:bCs/>
                <w:color w:val="auto"/>
                <w:kern w:val="0"/>
                <w:sz w:val="21"/>
                <w:szCs w:val="21"/>
                <w:lang w:val="en-US" w:eastAsia="zh-CN"/>
              </w:rPr>
              <w:t>18</w:t>
            </w:r>
            <w:r>
              <w:rPr>
                <w:rFonts w:hint="eastAsia" w:asciiTheme="minorEastAsia" w:hAnsiTheme="minorEastAsia" w:eastAsiaTheme="minorEastAsia" w:cstheme="minorEastAsia"/>
                <w:bCs/>
                <w:color w:val="auto"/>
                <w:kern w:val="0"/>
                <w:sz w:val="21"/>
                <w:szCs w:val="21"/>
              </w:rPr>
              <w:t>条第</w:t>
            </w:r>
            <w:r>
              <w:rPr>
                <w:rFonts w:hint="eastAsia" w:asciiTheme="minorEastAsia" w:hAnsiTheme="minorEastAsia" w:eastAsiaTheme="minorEastAsia" w:cstheme="minorEastAsia"/>
                <w:bCs/>
                <w:color w:val="auto"/>
                <w:kern w:val="0"/>
                <w:sz w:val="21"/>
                <w:szCs w:val="21"/>
                <w:lang w:val="en-US" w:eastAsia="zh-CN"/>
              </w:rPr>
              <w:t>2</w:t>
            </w:r>
            <w:r>
              <w:rPr>
                <w:rFonts w:hint="eastAsia" w:asciiTheme="minorEastAsia" w:hAnsiTheme="minorEastAsia" w:eastAsiaTheme="minorEastAsia" w:cstheme="minorEastAsia"/>
                <w:bCs/>
                <w:color w:val="auto"/>
                <w:kern w:val="0"/>
                <w:sz w:val="21"/>
                <w:szCs w:val="21"/>
              </w:rPr>
              <w:t>款</w:t>
            </w:r>
          </w:p>
        </w:tc>
        <w:tc>
          <w:tcPr>
            <w:tcW w:w="2411" w:type="pct"/>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1.检查责任：组织气象专用技术装备的购买和使用情况的定期检查，将检查情况逐级报告上级气象主管机构。</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2.处置责任：对违反法律法规规定的，责令限期改正。</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3.事后管理责任：对监督检查情况进行汇总、分类、归档备查，并跟监测。</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4.其他：法律法规规章文件规定应履行的责任。</w:t>
            </w:r>
          </w:p>
        </w:tc>
        <w:tc>
          <w:tcPr>
            <w:tcW w:w="54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《行政许可法》第73条；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 xml:space="preserve">《行政处罚法》第60条； </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 xml:space="preserve">《行政机关公务员处分条例》； </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其他问责依据</w:t>
            </w:r>
          </w:p>
        </w:tc>
        <w:tc>
          <w:tcPr>
            <w:tcW w:w="38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pPr>
              <w:widowControl/>
              <w:wordWrap/>
              <w:adjustRightInd/>
              <w:snapToGrid/>
              <w:spacing w:line="240" w:lineRule="exact"/>
              <w:ind w:left="0" w:leftChars="0" w:right="0" w:rightChars="0" w:firstLine="0" w:firstLineChars="0"/>
              <w:jc w:val="left"/>
              <w:textAlignment w:val="auto"/>
              <w:outlineLvl w:val="9"/>
              <w:rPr>
                <w:rFonts w:hint="default" w:asciiTheme="minorEastAsia" w:hAnsiTheme="minorEastAsia" w:eastAsiaTheme="minorEastAsia" w:cstheme="minorEastAsia"/>
                <w:color w:val="auto"/>
                <w:kern w:val="0"/>
                <w:sz w:val="21"/>
                <w:szCs w:val="21"/>
                <w:lang w:val="en"/>
              </w:rPr>
            </w:pPr>
            <w:r>
              <w:rPr>
                <w:rFonts w:hint="default" w:asciiTheme="minorEastAsia" w:hAnsiTheme="minorEastAsia" w:eastAsiaTheme="minorEastAsia" w:cstheme="minorEastAsia"/>
                <w:color w:val="auto"/>
                <w:kern w:val="0"/>
                <w:sz w:val="21"/>
                <w:szCs w:val="21"/>
                <w:lang w:val="en" w:eastAsia="zh-CN"/>
              </w:rPr>
              <w:t>省、市（州）、县（市、区、特区）气象局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58" w:type="pct"/>
            <w:noWrap w:val="0"/>
            <w:vAlign w:val="center"/>
          </w:tcPr>
          <w:p>
            <w:pPr>
              <w:widowControl/>
              <w:numPr>
                <w:ilvl w:val="0"/>
                <w:numId w:val="1"/>
              </w:numPr>
              <w:spacing w:line="240" w:lineRule="exact"/>
              <w:jc w:val="center"/>
              <w:rPr>
                <w:rFonts w:hint="eastAsia" w:ascii="黑体" w:hAnsi="黑体" w:eastAsia="黑体" w:cs="黑体"/>
                <w:b w:val="0"/>
                <w:bCs w:val="0"/>
                <w:color w:val="auto"/>
                <w:kern w:val="0"/>
                <w:sz w:val="21"/>
                <w:szCs w:val="21"/>
              </w:rPr>
            </w:pPr>
          </w:p>
        </w:tc>
        <w:tc>
          <w:tcPr>
            <w:tcW w:w="214" w:type="pct"/>
            <w:noWrap w:val="0"/>
            <w:vAlign w:val="center"/>
          </w:tcPr>
          <w:p>
            <w:pPr>
              <w:widowControl/>
              <w:wordWrap/>
              <w:adjustRightInd/>
              <w:snapToGrid/>
              <w:spacing w:line="240" w:lineRule="exact"/>
              <w:ind w:left="0" w:leftChars="0" w:right="0" w:firstLine="0" w:firstLineChars="0"/>
              <w:jc w:val="center"/>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行政检查</w:t>
            </w:r>
          </w:p>
        </w:tc>
        <w:tc>
          <w:tcPr>
            <w:tcW w:w="279"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lang w:eastAsia="zh-CN"/>
              </w:rPr>
              <w:t>对</w:t>
            </w:r>
            <w:bookmarkStart w:id="0" w:name="_GoBack"/>
            <w:bookmarkEnd w:id="0"/>
            <w:r>
              <w:rPr>
                <w:rFonts w:hint="eastAsia" w:asciiTheme="minorEastAsia" w:hAnsiTheme="minorEastAsia" w:eastAsiaTheme="minorEastAsia" w:cstheme="minorEastAsia"/>
                <w:bCs/>
                <w:color w:val="auto"/>
                <w:kern w:val="0"/>
                <w:sz w:val="21"/>
                <w:szCs w:val="21"/>
              </w:rPr>
              <w:t>防雷减灾工作的监管</w:t>
            </w:r>
          </w:p>
        </w:tc>
        <w:tc>
          <w:tcPr>
            <w:tcW w:w="66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lang w:val="en-US" w:eastAsia="zh-CN"/>
              </w:rPr>
              <w:t>1.</w:t>
            </w:r>
            <w:r>
              <w:rPr>
                <w:rFonts w:hint="eastAsia" w:asciiTheme="minorEastAsia" w:hAnsiTheme="minorEastAsia" w:eastAsiaTheme="minorEastAsia" w:cstheme="minorEastAsia"/>
                <w:bCs/>
                <w:color w:val="auto"/>
                <w:kern w:val="0"/>
                <w:sz w:val="21"/>
                <w:szCs w:val="21"/>
              </w:rPr>
              <w:t>《中华人民共和国气象法》第31条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lang w:val="en-US" w:eastAsia="zh-CN"/>
              </w:rPr>
              <w:t>2.</w:t>
            </w:r>
            <w:r>
              <w:rPr>
                <w:rFonts w:hint="eastAsia" w:asciiTheme="minorEastAsia" w:hAnsiTheme="minorEastAsia" w:eastAsiaTheme="minorEastAsia" w:cstheme="minorEastAsia"/>
                <w:bCs/>
                <w:color w:val="auto"/>
                <w:kern w:val="0"/>
                <w:sz w:val="21"/>
                <w:szCs w:val="21"/>
              </w:rPr>
              <w:t>《防雷减灾管理办法》第4、16、23、30条；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lang w:val="en-US" w:eastAsia="zh-CN"/>
              </w:rPr>
              <w:t>3.</w:t>
            </w:r>
            <w:r>
              <w:rPr>
                <w:rFonts w:hint="eastAsia" w:asciiTheme="minorEastAsia" w:hAnsiTheme="minorEastAsia" w:eastAsiaTheme="minorEastAsia" w:cstheme="minorEastAsia"/>
                <w:bCs/>
                <w:color w:val="auto"/>
                <w:kern w:val="0"/>
                <w:sz w:val="21"/>
                <w:szCs w:val="21"/>
              </w:rPr>
              <w:t>《防雷装置设计审核和竣工验收规定》第</w:t>
            </w:r>
            <w:r>
              <w:rPr>
                <w:rFonts w:hint="eastAsia" w:asciiTheme="minorEastAsia" w:hAnsiTheme="minorEastAsia" w:eastAsiaTheme="minorEastAsia" w:cstheme="minorEastAsia"/>
                <w:bCs/>
                <w:color w:val="auto"/>
                <w:kern w:val="0"/>
                <w:sz w:val="21"/>
                <w:szCs w:val="21"/>
                <w:lang w:val="en-US" w:eastAsia="zh-CN"/>
              </w:rPr>
              <w:t>18</w:t>
            </w:r>
            <w:r>
              <w:rPr>
                <w:rFonts w:hint="eastAsia" w:asciiTheme="minorEastAsia" w:hAnsiTheme="minorEastAsia" w:eastAsiaTheme="minorEastAsia" w:cstheme="minorEastAsia"/>
                <w:bCs/>
                <w:color w:val="auto"/>
                <w:kern w:val="0"/>
                <w:sz w:val="21"/>
                <w:szCs w:val="21"/>
              </w:rPr>
              <w:t>、2</w:t>
            </w:r>
            <w:r>
              <w:rPr>
                <w:rFonts w:hint="eastAsia" w:asciiTheme="minorEastAsia" w:hAnsiTheme="minorEastAsia" w:eastAsiaTheme="minorEastAsia" w:cstheme="minorEastAsia"/>
                <w:bCs/>
                <w:color w:val="auto"/>
                <w:kern w:val="0"/>
                <w:sz w:val="21"/>
                <w:szCs w:val="21"/>
                <w:lang w:val="en-US" w:eastAsia="zh-CN"/>
              </w:rPr>
              <w:t>2</w:t>
            </w:r>
            <w:r>
              <w:rPr>
                <w:rFonts w:hint="eastAsia" w:asciiTheme="minorEastAsia" w:hAnsiTheme="minorEastAsia" w:eastAsiaTheme="minorEastAsia" w:cstheme="minorEastAsia"/>
                <w:bCs/>
                <w:color w:val="auto"/>
                <w:kern w:val="0"/>
                <w:sz w:val="21"/>
                <w:szCs w:val="21"/>
              </w:rPr>
              <w:t>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4.</w:t>
            </w:r>
            <w:r>
              <w:rPr>
                <w:rFonts w:hint="eastAsia" w:asciiTheme="minorEastAsia" w:hAnsiTheme="minorEastAsia" w:eastAsiaTheme="minorEastAsia" w:cstheme="minorEastAsia"/>
                <w:color w:val="auto"/>
                <w:kern w:val="0"/>
                <w:sz w:val="21"/>
                <w:szCs w:val="21"/>
              </w:rPr>
              <w:t>《雷电防护装置检测资质管理办法》第2</w:t>
            </w:r>
            <w:r>
              <w:rPr>
                <w:rFonts w:hint="eastAsia" w:asciiTheme="minorEastAsia" w:hAnsiTheme="minorEastAsia" w:eastAsiaTheme="minorEastAsia" w:cstheme="minorEastAsia"/>
                <w:color w:val="auto"/>
                <w:kern w:val="0"/>
                <w:sz w:val="21"/>
                <w:szCs w:val="21"/>
                <w:lang w:val="en-US" w:eastAsia="zh-CN"/>
              </w:rPr>
              <w:t>7</w:t>
            </w:r>
            <w:r>
              <w:rPr>
                <w:rFonts w:hint="eastAsia" w:asciiTheme="minorEastAsia" w:hAnsiTheme="minorEastAsia" w:eastAsiaTheme="minorEastAsia" w:cstheme="minorEastAsia"/>
                <w:color w:val="auto"/>
                <w:kern w:val="0"/>
                <w:sz w:val="21"/>
                <w:szCs w:val="21"/>
              </w:rPr>
              <w:t>条</w:t>
            </w:r>
          </w:p>
        </w:tc>
        <w:tc>
          <w:tcPr>
            <w:tcW w:w="2411"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1.检查责任：建立健全监督管理制度，对防雷装置设计审核和竣工验收、防雷装置检测活动，以及已安装防雷装置的单位和个人、从事防雷工程专业设计和施工的单位开展日常巡查、专项监督检查。加强雷电灾害防御重点领域、重点单位的监督检查。</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2.处置责任：对违反法律法规和标准规定的，责令限期整改。跟踪落实整改情况，对拒不整改的，依法查处。将监督检查情况通报、报告有关部门、地方人民政府。</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3.事后管理责任：跟踪督促依法处置工作。对隐瞒真实情况、提供虚假材料申请资质以及以欺骗贿赂的手段获取资质的，加强对当事人再次申请资质认定的监管。对监督检查情况进行汇总、分类、归档备查，并跟监测。</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4.其他：法律法规规章文件规定应履行的责任。</w:t>
            </w:r>
          </w:p>
        </w:tc>
        <w:tc>
          <w:tcPr>
            <w:tcW w:w="54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《行政许可法》第73条；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 xml:space="preserve">《行政处罚法》第60条； </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 xml:space="preserve">《行政机关公务员处分条例》； </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其他问责依据</w:t>
            </w:r>
          </w:p>
        </w:tc>
        <w:tc>
          <w:tcPr>
            <w:tcW w:w="38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pPr>
              <w:widowControl/>
              <w:wordWrap/>
              <w:adjustRightInd/>
              <w:snapToGrid/>
              <w:spacing w:line="240" w:lineRule="exact"/>
              <w:ind w:left="0" w:leftChars="0" w:right="0" w:rightChars="0" w:firstLine="0" w:firstLineChars="0"/>
              <w:jc w:val="left"/>
              <w:textAlignment w:val="auto"/>
              <w:outlineLvl w:val="9"/>
              <w:rPr>
                <w:rFonts w:hint="default" w:asciiTheme="minorEastAsia" w:hAnsiTheme="minorEastAsia" w:eastAsiaTheme="minorEastAsia" w:cstheme="minorEastAsia"/>
                <w:color w:val="auto"/>
                <w:kern w:val="0"/>
                <w:sz w:val="21"/>
                <w:szCs w:val="21"/>
                <w:lang w:val="en"/>
              </w:rPr>
            </w:pPr>
            <w:r>
              <w:rPr>
                <w:rFonts w:hint="default" w:asciiTheme="minorEastAsia" w:hAnsiTheme="minorEastAsia" w:eastAsiaTheme="minorEastAsia" w:cstheme="minorEastAsia"/>
                <w:color w:val="auto"/>
                <w:kern w:val="0"/>
                <w:sz w:val="21"/>
                <w:szCs w:val="21"/>
                <w:lang w:val="en" w:eastAsia="zh-CN"/>
              </w:rPr>
              <w:t>省、市（州）、县（市、区、特区）气象局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58" w:type="pct"/>
            <w:noWrap w:val="0"/>
            <w:vAlign w:val="center"/>
          </w:tcPr>
          <w:p>
            <w:pPr>
              <w:widowControl/>
              <w:numPr>
                <w:ilvl w:val="0"/>
                <w:numId w:val="1"/>
              </w:numPr>
              <w:spacing w:line="240" w:lineRule="exact"/>
              <w:jc w:val="center"/>
              <w:rPr>
                <w:rFonts w:hint="eastAsia" w:ascii="黑体" w:hAnsi="黑体" w:eastAsia="黑体" w:cs="黑体"/>
                <w:b w:val="0"/>
                <w:bCs w:val="0"/>
                <w:color w:val="auto"/>
                <w:kern w:val="0"/>
                <w:sz w:val="21"/>
                <w:szCs w:val="21"/>
              </w:rPr>
            </w:pPr>
          </w:p>
        </w:tc>
        <w:tc>
          <w:tcPr>
            <w:tcW w:w="214" w:type="pct"/>
            <w:noWrap w:val="0"/>
            <w:vAlign w:val="center"/>
          </w:tcPr>
          <w:p>
            <w:pPr>
              <w:widowControl/>
              <w:wordWrap/>
              <w:adjustRightInd/>
              <w:snapToGrid/>
              <w:spacing w:line="240" w:lineRule="exact"/>
              <w:ind w:left="0" w:leftChars="0" w:right="0" w:firstLine="0" w:firstLineChars="0"/>
              <w:jc w:val="center"/>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行政检查</w:t>
            </w:r>
          </w:p>
        </w:tc>
        <w:tc>
          <w:tcPr>
            <w:tcW w:w="279"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对人工影响天气活动的管理和监督</w:t>
            </w:r>
          </w:p>
        </w:tc>
        <w:tc>
          <w:tcPr>
            <w:tcW w:w="66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lang w:val="en-US" w:eastAsia="zh-CN"/>
              </w:rPr>
              <w:t>1.</w:t>
            </w:r>
            <w:r>
              <w:rPr>
                <w:rFonts w:hint="eastAsia" w:asciiTheme="minorEastAsia" w:hAnsiTheme="minorEastAsia" w:eastAsiaTheme="minorEastAsia" w:cstheme="minorEastAsia"/>
                <w:bCs/>
                <w:color w:val="auto"/>
                <w:kern w:val="0"/>
                <w:sz w:val="21"/>
                <w:szCs w:val="21"/>
              </w:rPr>
              <w:t>《人工影响天气管理条例》第12条.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val="en-US" w:eastAsia="zh-CN"/>
              </w:rPr>
              <w:t>2.</w:t>
            </w:r>
            <w:r>
              <w:rPr>
                <w:rFonts w:hint="eastAsia" w:asciiTheme="minorEastAsia" w:hAnsiTheme="minorEastAsia" w:eastAsiaTheme="minorEastAsia" w:cstheme="minorEastAsia"/>
                <w:bCs/>
                <w:color w:val="auto"/>
                <w:kern w:val="0"/>
                <w:sz w:val="21"/>
                <w:szCs w:val="21"/>
                <w:lang w:eastAsia="zh-CN"/>
              </w:rPr>
              <w:t>《贵州省人工影响天气条例》第</w:t>
            </w:r>
            <w:r>
              <w:rPr>
                <w:rFonts w:hint="eastAsia" w:asciiTheme="minorEastAsia" w:hAnsiTheme="minorEastAsia" w:eastAsiaTheme="minorEastAsia" w:cstheme="minorEastAsia"/>
                <w:bCs/>
                <w:color w:val="auto"/>
                <w:kern w:val="0"/>
                <w:sz w:val="21"/>
                <w:szCs w:val="21"/>
                <w:lang w:val="en-US" w:eastAsia="zh-CN"/>
              </w:rPr>
              <w:t>7条、第25条第2款</w:t>
            </w:r>
          </w:p>
        </w:tc>
        <w:tc>
          <w:tcPr>
            <w:tcW w:w="2411"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1.检查责任：加强人工影响天气作业的指挥、管理和监督，对人工影响天气作业的单位资格、作业过程、设备转让和年检等开展监督检查。</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2.处置责任：对违反法律法规规定的，责令限期改正。</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3.事后管理责任：对监督检查情况进行汇总、分类、归档备查，并跟监测。</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4.其他：法律法规规章文件规定应履行的责任。</w:t>
            </w:r>
          </w:p>
        </w:tc>
        <w:tc>
          <w:tcPr>
            <w:tcW w:w="54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《行政许可法》第73条；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 xml:space="preserve">《行政处罚法》第60条； </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 xml:space="preserve">《行政机关公务员处分条例》； </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其他问责依据</w:t>
            </w:r>
          </w:p>
        </w:tc>
        <w:tc>
          <w:tcPr>
            <w:tcW w:w="38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pPr>
              <w:widowControl/>
              <w:wordWrap/>
              <w:adjustRightInd/>
              <w:snapToGrid/>
              <w:spacing w:line="240" w:lineRule="exact"/>
              <w:ind w:left="0" w:leftChars="0" w:right="0" w:rightChars="0" w:firstLine="0" w:firstLineChars="0"/>
              <w:jc w:val="left"/>
              <w:textAlignment w:val="auto"/>
              <w:outlineLvl w:val="9"/>
              <w:rPr>
                <w:rFonts w:hint="default" w:asciiTheme="minorEastAsia" w:hAnsiTheme="minorEastAsia" w:eastAsiaTheme="minorEastAsia" w:cstheme="minorEastAsia"/>
                <w:color w:val="auto"/>
                <w:kern w:val="0"/>
                <w:sz w:val="21"/>
                <w:szCs w:val="21"/>
                <w:lang w:val="en"/>
              </w:rPr>
            </w:pPr>
            <w:r>
              <w:rPr>
                <w:rFonts w:hint="default" w:asciiTheme="minorEastAsia" w:hAnsiTheme="minorEastAsia" w:eastAsiaTheme="minorEastAsia" w:cstheme="minorEastAsia"/>
                <w:color w:val="auto"/>
                <w:kern w:val="0"/>
                <w:sz w:val="21"/>
                <w:szCs w:val="21"/>
                <w:lang w:val="en" w:eastAsia="zh-CN"/>
              </w:rPr>
              <w:t>省、市（州）、县（市、区、特区）气象局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58" w:type="pct"/>
            <w:noWrap w:val="0"/>
            <w:vAlign w:val="center"/>
          </w:tcPr>
          <w:p>
            <w:pPr>
              <w:widowControl/>
              <w:numPr>
                <w:ilvl w:val="0"/>
                <w:numId w:val="1"/>
              </w:numPr>
              <w:spacing w:line="240" w:lineRule="exact"/>
              <w:jc w:val="center"/>
              <w:rPr>
                <w:rFonts w:hint="eastAsia" w:ascii="黑体" w:hAnsi="黑体" w:eastAsia="黑体" w:cs="黑体"/>
                <w:b w:val="0"/>
                <w:bCs w:val="0"/>
                <w:color w:val="auto"/>
                <w:kern w:val="0"/>
                <w:sz w:val="21"/>
                <w:szCs w:val="21"/>
              </w:rPr>
            </w:pPr>
          </w:p>
        </w:tc>
        <w:tc>
          <w:tcPr>
            <w:tcW w:w="214" w:type="pct"/>
            <w:noWrap w:val="0"/>
            <w:vAlign w:val="center"/>
          </w:tcPr>
          <w:p>
            <w:pPr>
              <w:widowControl/>
              <w:wordWrap/>
              <w:adjustRightInd/>
              <w:snapToGrid/>
              <w:spacing w:line="240" w:lineRule="exact"/>
              <w:ind w:left="0" w:leftChars="0" w:right="0" w:firstLine="0" w:firstLineChars="0"/>
              <w:jc w:val="center"/>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行政检查</w:t>
            </w:r>
          </w:p>
        </w:tc>
        <w:tc>
          <w:tcPr>
            <w:tcW w:w="279"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对</w:t>
            </w:r>
            <w:r>
              <w:rPr>
                <w:rFonts w:hint="eastAsia" w:asciiTheme="minorEastAsia" w:hAnsiTheme="minorEastAsia" w:eastAsiaTheme="minorEastAsia" w:cstheme="minorEastAsia"/>
                <w:bCs/>
                <w:color w:val="auto"/>
                <w:kern w:val="0"/>
                <w:sz w:val="21"/>
                <w:szCs w:val="21"/>
                <w:lang w:eastAsia="zh-CN"/>
              </w:rPr>
              <w:t>升</w:t>
            </w:r>
            <w:r>
              <w:rPr>
                <w:rFonts w:hint="eastAsia" w:asciiTheme="minorEastAsia" w:hAnsiTheme="minorEastAsia" w:eastAsiaTheme="minorEastAsia" w:cstheme="minorEastAsia"/>
                <w:bCs/>
                <w:color w:val="auto"/>
                <w:kern w:val="0"/>
                <w:sz w:val="21"/>
                <w:szCs w:val="21"/>
              </w:rPr>
              <w:t>放气球活动的监督管理</w:t>
            </w:r>
          </w:p>
        </w:tc>
        <w:tc>
          <w:tcPr>
            <w:tcW w:w="66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w:t>
            </w:r>
            <w:r>
              <w:rPr>
                <w:rFonts w:hint="eastAsia" w:asciiTheme="minorEastAsia" w:hAnsiTheme="minorEastAsia" w:eastAsiaTheme="minorEastAsia" w:cstheme="minorEastAsia"/>
                <w:bCs/>
                <w:color w:val="auto"/>
                <w:kern w:val="0"/>
                <w:sz w:val="21"/>
                <w:szCs w:val="21"/>
                <w:lang w:eastAsia="zh-CN"/>
              </w:rPr>
              <w:t>升</w:t>
            </w:r>
            <w:r>
              <w:rPr>
                <w:rFonts w:hint="eastAsia" w:asciiTheme="minorEastAsia" w:hAnsiTheme="minorEastAsia" w:eastAsiaTheme="minorEastAsia" w:cstheme="minorEastAsia"/>
                <w:bCs/>
                <w:color w:val="auto"/>
                <w:kern w:val="0"/>
                <w:sz w:val="21"/>
                <w:szCs w:val="21"/>
              </w:rPr>
              <w:t>放气球管理办法》第</w:t>
            </w:r>
            <w:r>
              <w:rPr>
                <w:rFonts w:hint="eastAsia" w:asciiTheme="minorEastAsia" w:hAnsiTheme="minorEastAsia" w:eastAsiaTheme="minorEastAsia" w:cstheme="minorEastAsia"/>
                <w:bCs/>
                <w:color w:val="auto"/>
                <w:kern w:val="0"/>
                <w:sz w:val="21"/>
                <w:szCs w:val="21"/>
                <w:lang w:val="en-US" w:eastAsia="zh-CN"/>
              </w:rPr>
              <w:t>20、21、22、</w:t>
            </w:r>
            <w:r>
              <w:rPr>
                <w:rFonts w:hint="eastAsia" w:asciiTheme="minorEastAsia" w:hAnsiTheme="minorEastAsia" w:eastAsiaTheme="minorEastAsia" w:cstheme="minorEastAsia"/>
                <w:bCs/>
                <w:color w:val="auto"/>
                <w:kern w:val="0"/>
                <w:sz w:val="21"/>
                <w:szCs w:val="21"/>
              </w:rPr>
              <w:t>2</w:t>
            </w:r>
            <w:r>
              <w:rPr>
                <w:rFonts w:hint="eastAsia" w:asciiTheme="minorEastAsia" w:hAnsiTheme="minorEastAsia" w:eastAsiaTheme="minorEastAsia" w:cstheme="minorEastAsia"/>
                <w:bCs/>
                <w:color w:val="auto"/>
                <w:kern w:val="0"/>
                <w:sz w:val="21"/>
                <w:szCs w:val="21"/>
                <w:lang w:val="en-US" w:eastAsia="zh-CN"/>
              </w:rPr>
              <w:t>3</w:t>
            </w:r>
            <w:r>
              <w:rPr>
                <w:rFonts w:hint="eastAsia" w:asciiTheme="minorEastAsia" w:hAnsiTheme="minorEastAsia" w:eastAsiaTheme="minorEastAsia" w:cstheme="minorEastAsia"/>
                <w:bCs/>
                <w:color w:val="auto"/>
                <w:kern w:val="0"/>
                <w:sz w:val="21"/>
                <w:szCs w:val="21"/>
              </w:rPr>
              <w:t>条</w:t>
            </w:r>
          </w:p>
        </w:tc>
        <w:tc>
          <w:tcPr>
            <w:tcW w:w="2411"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1.检查责任：组织对施放气球单位和个人、利用气球开展各种活动的单位和个人的监督检查，组织施放气球活动的日常巡查、实地检查。</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2.处置责任：对违反法律法规规定的，责令限期改正。</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3.事后管理责任：对监督检查情况进行汇总、分类、归档备查，并跟监测。</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4.其他：法律法规规章文件规定应履行的责任。</w:t>
            </w:r>
          </w:p>
        </w:tc>
        <w:tc>
          <w:tcPr>
            <w:tcW w:w="54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《行政许可法》第73条；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 xml:space="preserve">《行政处罚法》第60条； </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 xml:space="preserve">《行政机关公务员处分条例》； </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其他问责依据</w:t>
            </w:r>
          </w:p>
        </w:tc>
        <w:tc>
          <w:tcPr>
            <w:tcW w:w="38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pPr>
              <w:widowControl/>
              <w:wordWrap/>
              <w:adjustRightInd/>
              <w:snapToGrid/>
              <w:spacing w:line="240" w:lineRule="exact"/>
              <w:ind w:left="0" w:leftChars="0" w:right="0" w:rightChars="0" w:firstLine="0" w:firstLineChars="0"/>
              <w:jc w:val="left"/>
              <w:textAlignment w:val="auto"/>
              <w:outlineLvl w:val="9"/>
              <w:rPr>
                <w:rFonts w:hint="default" w:asciiTheme="minorEastAsia" w:hAnsiTheme="minorEastAsia" w:eastAsiaTheme="minorEastAsia" w:cstheme="minorEastAsia"/>
                <w:color w:val="auto"/>
                <w:kern w:val="0"/>
                <w:sz w:val="21"/>
                <w:szCs w:val="21"/>
                <w:lang w:val="en"/>
              </w:rPr>
            </w:pPr>
            <w:r>
              <w:rPr>
                <w:rFonts w:hint="default" w:asciiTheme="minorEastAsia" w:hAnsiTheme="minorEastAsia" w:eastAsiaTheme="minorEastAsia" w:cstheme="minorEastAsia"/>
                <w:color w:val="auto"/>
                <w:kern w:val="0"/>
                <w:sz w:val="21"/>
                <w:szCs w:val="21"/>
                <w:lang w:val="en" w:eastAsia="zh-CN"/>
              </w:rPr>
              <w:t>省、市（州）、县（市、区、特区）气象局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58" w:type="pct"/>
            <w:noWrap w:val="0"/>
            <w:vAlign w:val="center"/>
          </w:tcPr>
          <w:p>
            <w:pPr>
              <w:widowControl/>
              <w:numPr>
                <w:ilvl w:val="0"/>
                <w:numId w:val="1"/>
              </w:numPr>
              <w:spacing w:line="240" w:lineRule="exact"/>
              <w:jc w:val="center"/>
              <w:rPr>
                <w:rFonts w:hint="eastAsia" w:ascii="黑体" w:hAnsi="黑体" w:eastAsia="黑体" w:cs="黑体"/>
                <w:b w:val="0"/>
                <w:bCs w:val="0"/>
                <w:color w:val="auto"/>
                <w:kern w:val="0"/>
                <w:sz w:val="21"/>
                <w:szCs w:val="21"/>
              </w:rPr>
            </w:pPr>
          </w:p>
        </w:tc>
        <w:tc>
          <w:tcPr>
            <w:tcW w:w="214" w:type="pct"/>
            <w:noWrap w:val="0"/>
            <w:vAlign w:val="center"/>
          </w:tcPr>
          <w:p>
            <w:pPr>
              <w:widowControl/>
              <w:wordWrap/>
              <w:adjustRightInd/>
              <w:snapToGrid/>
              <w:spacing w:line="240" w:lineRule="exact"/>
              <w:ind w:left="0" w:leftChars="0" w:right="0" w:firstLine="0" w:firstLineChars="0"/>
              <w:jc w:val="center"/>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行政检查</w:t>
            </w:r>
          </w:p>
        </w:tc>
        <w:tc>
          <w:tcPr>
            <w:tcW w:w="279"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对气象信息发布、传播和气象信息服务的监督管理</w:t>
            </w:r>
          </w:p>
        </w:tc>
        <w:tc>
          <w:tcPr>
            <w:tcW w:w="66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lang w:val="en-US" w:eastAsia="zh-CN"/>
              </w:rPr>
              <w:t>1.</w:t>
            </w:r>
            <w:r>
              <w:rPr>
                <w:rFonts w:hint="eastAsia" w:asciiTheme="minorEastAsia" w:hAnsiTheme="minorEastAsia" w:eastAsiaTheme="minorEastAsia" w:cstheme="minorEastAsia"/>
                <w:bCs/>
                <w:color w:val="auto"/>
                <w:kern w:val="0"/>
                <w:sz w:val="21"/>
                <w:szCs w:val="21"/>
              </w:rPr>
              <w:t>《气象预报发布与传播管理办法》第4条第2款</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lang w:val="en-US" w:eastAsia="zh-CN"/>
              </w:rPr>
              <w:t>2.</w:t>
            </w:r>
            <w:r>
              <w:rPr>
                <w:rFonts w:hint="eastAsia" w:asciiTheme="minorEastAsia" w:hAnsiTheme="minorEastAsia" w:eastAsiaTheme="minorEastAsia" w:cstheme="minorEastAsia"/>
                <w:bCs/>
                <w:color w:val="auto"/>
                <w:kern w:val="0"/>
                <w:sz w:val="21"/>
                <w:szCs w:val="21"/>
              </w:rPr>
              <w:t>《气象信息服务管理办法》第4、7条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val="en-US" w:eastAsia="zh-CN"/>
              </w:rPr>
              <w:t>3.</w:t>
            </w:r>
            <w:r>
              <w:rPr>
                <w:rFonts w:hint="eastAsia" w:asciiTheme="minorEastAsia" w:hAnsiTheme="minorEastAsia" w:eastAsiaTheme="minorEastAsia" w:cstheme="minorEastAsia"/>
                <w:bCs/>
                <w:color w:val="auto"/>
                <w:kern w:val="0"/>
                <w:sz w:val="21"/>
                <w:szCs w:val="21"/>
                <w:lang w:eastAsia="zh-CN"/>
              </w:rPr>
              <w:t>《贵州省气象预报预警信息发布与传播管理办法》第</w:t>
            </w:r>
            <w:r>
              <w:rPr>
                <w:rFonts w:hint="eastAsia" w:asciiTheme="minorEastAsia" w:hAnsiTheme="minorEastAsia" w:eastAsiaTheme="minorEastAsia" w:cstheme="minorEastAsia"/>
                <w:bCs/>
                <w:color w:val="auto"/>
                <w:kern w:val="0"/>
                <w:sz w:val="21"/>
                <w:szCs w:val="21"/>
                <w:lang w:val="en-US" w:eastAsia="zh-CN"/>
              </w:rPr>
              <w:t>5条</w:t>
            </w:r>
          </w:p>
        </w:tc>
        <w:tc>
          <w:tcPr>
            <w:tcW w:w="2411"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1.检查责任：组织开展气象信息发布、传播和气象信息服务的监督检查。</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2.处置责任：对违反法律法规规定的，责令限期改正。</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3.事后管理责任：对监督检查情况进行汇总、分类、归档备查，并跟监测。</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4.其他：法律法规规章文件规定应履行的责任。</w:t>
            </w:r>
          </w:p>
        </w:tc>
        <w:tc>
          <w:tcPr>
            <w:tcW w:w="54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《行政许可法》第73条；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 xml:space="preserve">《行政处罚法》第60条； </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 xml:space="preserve">《行政机关公务员处分条例》； </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其他问责依据</w:t>
            </w:r>
          </w:p>
        </w:tc>
        <w:tc>
          <w:tcPr>
            <w:tcW w:w="38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pPr>
              <w:widowControl/>
              <w:wordWrap/>
              <w:adjustRightInd/>
              <w:snapToGrid/>
              <w:spacing w:line="240" w:lineRule="exact"/>
              <w:ind w:left="0" w:leftChars="0" w:right="0" w:rightChars="0" w:firstLine="0" w:firstLineChars="0"/>
              <w:jc w:val="left"/>
              <w:textAlignment w:val="auto"/>
              <w:outlineLvl w:val="9"/>
              <w:rPr>
                <w:rFonts w:hint="default" w:asciiTheme="minorEastAsia" w:hAnsiTheme="minorEastAsia" w:eastAsiaTheme="minorEastAsia" w:cstheme="minorEastAsia"/>
                <w:color w:val="auto"/>
                <w:kern w:val="0"/>
                <w:sz w:val="21"/>
                <w:szCs w:val="21"/>
                <w:lang w:val="en"/>
              </w:rPr>
            </w:pPr>
            <w:r>
              <w:rPr>
                <w:rFonts w:hint="default" w:asciiTheme="minorEastAsia" w:hAnsiTheme="minorEastAsia" w:eastAsiaTheme="minorEastAsia" w:cstheme="minorEastAsia"/>
                <w:color w:val="auto"/>
                <w:kern w:val="0"/>
                <w:sz w:val="21"/>
                <w:szCs w:val="21"/>
                <w:lang w:val="en" w:eastAsia="zh-CN"/>
              </w:rPr>
              <w:t>省、市（州）、县（市、区、特区）气象局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58" w:type="pct"/>
            <w:noWrap w:val="0"/>
            <w:vAlign w:val="center"/>
          </w:tcPr>
          <w:p>
            <w:pPr>
              <w:widowControl/>
              <w:numPr>
                <w:ilvl w:val="0"/>
                <w:numId w:val="1"/>
              </w:numPr>
              <w:spacing w:line="240" w:lineRule="exact"/>
              <w:jc w:val="center"/>
              <w:rPr>
                <w:rFonts w:hint="eastAsia" w:ascii="黑体" w:hAnsi="黑体" w:eastAsia="黑体" w:cs="黑体"/>
                <w:b w:val="0"/>
                <w:bCs w:val="0"/>
                <w:color w:val="auto"/>
                <w:kern w:val="0"/>
                <w:sz w:val="21"/>
                <w:szCs w:val="21"/>
              </w:rPr>
            </w:pPr>
          </w:p>
        </w:tc>
        <w:tc>
          <w:tcPr>
            <w:tcW w:w="214" w:type="pct"/>
            <w:noWrap w:val="0"/>
            <w:vAlign w:val="center"/>
          </w:tcPr>
          <w:p>
            <w:pPr>
              <w:widowControl/>
              <w:wordWrap/>
              <w:adjustRightInd/>
              <w:snapToGrid/>
              <w:spacing w:line="240" w:lineRule="exact"/>
              <w:ind w:left="0" w:leftChars="0" w:right="0" w:firstLine="0" w:firstLineChars="0"/>
              <w:jc w:val="center"/>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行政检查</w:t>
            </w:r>
          </w:p>
        </w:tc>
        <w:tc>
          <w:tcPr>
            <w:tcW w:w="279"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对公民、法人或者其他组织从事气象行政审批事项活动的监督</w:t>
            </w:r>
          </w:p>
        </w:tc>
        <w:tc>
          <w:tcPr>
            <w:tcW w:w="66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《气象行政许可实施办法》第29条第1款。</w:t>
            </w:r>
          </w:p>
        </w:tc>
        <w:tc>
          <w:tcPr>
            <w:tcW w:w="2411"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1.检查责任：组织开展对公民、法人或者其他组织从事气象行政审批事项活动的监督。</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2.处置责任：对违反法律法规规定的，责令限期改正。</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3.事后管理责任：对监督检查</w:t>
            </w:r>
            <w:r>
              <w:rPr>
                <w:rFonts w:hint="eastAsia" w:asciiTheme="minorEastAsia" w:hAnsiTheme="minorEastAsia" w:eastAsiaTheme="minorEastAsia" w:cstheme="minorEastAsia"/>
                <w:color w:val="auto"/>
                <w:kern w:val="0"/>
                <w:sz w:val="21"/>
                <w:szCs w:val="21"/>
              </w:rPr>
              <w:t>情况</w:t>
            </w:r>
            <w:r>
              <w:rPr>
                <w:rFonts w:hint="eastAsia" w:asciiTheme="minorEastAsia" w:hAnsiTheme="minorEastAsia" w:eastAsiaTheme="minorEastAsia" w:cstheme="minorEastAsia"/>
                <w:bCs/>
                <w:color w:val="auto"/>
                <w:kern w:val="0"/>
                <w:sz w:val="21"/>
                <w:szCs w:val="21"/>
              </w:rPr>
              <w:t>进行汇总、分类、归档备查，并跟监测。</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4.其他：法律法规规章文件规定应履行的责任。</w:t>
            </w:r>
          </w:p>
        </w:tc>
        <w:tc>
          <w:tcPr>
            <w:tcW w:w="54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《行政许可法》第73条；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 xml:space="preserve">《行政处罚法》第60条； </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 xml:space="preserve">《行政机关公务员处分条例》； </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其他问责依据</w:t>
            </w:r>
          </w:p>
        </w:tc>
        <w:tc>
          <w:tcPr>
            <w:tcW w:w="38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pPr>
              <w:widowControl/>
              <w:wordWrap/>
              <w:adjustRightInd/>
              <w:snapToGrid/>
              <w:spacing w:line="240" w:lineRule="exact"/>
              <w:ind w:left="0" w:leftChars="0" w:right="0" w:rightChars="0" w:firstLine="0" w:firstLineChars="0"/>
              <w:jc w:val="left"/>
              <w:textAlignment w:val="auto"/>
              <w:outlineLvl w:val="9"/>
              <w:rPr>
                <w:rFonts w:hint="default" w:asciiTheme="minorEastAsia" w:hAnsiTheme="minorEastAsia" w:eastAsiaTheme="minorEastAsia" w:cstheme="minorEastAsia"/>
                <w:color w:val="auto"/>
                <w:kern w:val="0"/>
                <w:sz w:val="21"/>
                <w:szCs w:val="21"/>
                <w:lang w:val="en"/>
              </w:rPr>
            </w:pPr>
            <w:r>
              <w:rPr>
                <w:rFonts w:hint="default" w:asciiTheme="minorEastAsia" w:hAnsiTheme="minorEastAsia" w:eastAsiaTheme="minorEastAsia" w:cstheme="minorEastAsia"/>
                <w:color w:val="auto"/>
                <w:kern w:val="0"/>
                <w:sz w:val="21"/>
                <w:szCs w:val="21"/>
                <w:lang w:val="en" w:eastAsia="zh-CN"/>
              </w:rPr>
              <w:t>省、市（州）、县（市、区、特区）气象局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58" w:type="pct"/>
            <w:noWrap w:val="0"/>
            <w:vAlign w:val="center"/>
          </w:tcPr>
          <w:p>
            <w:pPr>
              <w:widowControl/>
              <w:numPr>
                <w:ilvl w:val="0"/>
                <w:numId w:val="1"/>
              </w:numPr>
              <w:spacing w:line="240" w:lineRule="exact"/>
              <w:jc w:val="center"/>
              <w:rPr>
                <w:rFonts w:hint="eastAsia" w:ascii="黑体" w:hAnsi="黑体" w:eastAsia="黑体" w:cs="黑体"/>
                <w:b w:val="0"/>
                <w:bCs w:val="0"/>
                <w:color w:val="auto"/>
                <w:kern w:val="0"/>
                <w:sz w:val="21"/>
                <w:szCs w:val="21"/>
              </w:rPr>
            </w:pPr>
          </w:p>
        </w:tc>
        <w:tc>
          <w:tcPr>
            <w:tcW w:w="214" w:type="pct"/>
            <w:noWrap w:val="0"/>
            <w:vAlign w:val="center"/>
          </w:tcPr>
          <w:p>
            <w:pPr>
              <w:widowControl/>
              <w:wordWrap/>
              <w:adjustRightInd/>
              <w:snapToGrid/>
              <w:spacing w:line="240" w:lineRule="exact"/>
              <w:ind w:left="0" w:leftChars="0" w:right="0" w:firstLine="0" w:firstLineChars="0"/>
              <w:jc w:val="center"/>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行政检查</w:t>
            </w:r>
          </w:p>
        </w:tc>
        <w:tc>
          <w:tcPr>
            <w:tcW w:w="279"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对学校开展气象灾害防御教育的监督</w:t>
            </w:r>
          </w:p>
        </w:tc>
        <w:tc>
          <w:tcPr>
            <w:tcW w:w="66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《气象灾害防御条例》第7条第2款</w:t>
            </w:r>
          </w:p>
        </w:tc>
        <w:tc>
          <w:tcPr>
            <w:tcW w:w="2411"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1.检查责任：会同教育部门组织开展对学校开展气象灾害防御教育的监督。</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2.处置责任：对违反法律法规规定的，责令限期改正。</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3.事后管理责任：对监督检查情况进行汇总、分类、归档备查，并跟监测。</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4.其他：法律法规规章文件规定应履行的责任。</w:t>
            </w:r>
          </w:p>
        </w:tc>
        <w:tc>
          <w:tcPr>
            <w:tcW w:w="54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《行政许可法》第73条；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 xml:space="preserve">《行政处罚法》第60条； </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 xml:space="preserve">《行政机关公务员处分条例》； </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其他问责依据</w:t>
            </w:r>
          </w:p>
        </w:tc>
        <w:tc>
          <w:tcPr>
            <w:tcW w:w="38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pPr>
              <w:widowControl/>
              <w:wordWrap/>
              <w:adjustRightInd/>
              <w:snapToGrid/>
              <w:spacing w:line="240" w:lineRule="exact"/>
              <w:ind w:left="0" w:leftChars="0" w:right="0" w:rightChars="0" w:firstLine="0" w:firstLineChars="0"/>
              <w:jc w:val="left"/>
              <w:textAlignment w:val="auto"/>
              <w:outlineLvl w:val="9"/>
              <w:rPr>
                <w:rFonts w:hint="default" w:asciiTheme="minorEastAsia" w:hAnsiTheme="minorEastAsia" w:eastAsiaTheme="minorEastAsia" w:cstheme="minorEastAsia"/>
                <w:color w:val="auto"/>
                <w:kern w:val="0"/>
                <w:sz w:val="21"/>
                <w:szCs w:val="21"/>
                <w:lang w:val="en"/>
              </w:rPr>
            </w:pPr>
            <w:r>
              <w:rPr>
                <w:rFonts w:hint="default" w:asciiTheme="minorEastAsia" w:hAnsiTheme="minorEastAsia" w:eastAsiaTheme="minorEastAsia" w:cstheme="minorEastAsia"/>
                <w:color w:val="auto"/>
                <w:kern w:val="0"/>
                <w:sz w:val="21"/>
                <w:szCs w:val="21"/>
                <w:lang w:val="en" w:eastAsia="zh-CN"/>
              </w:rPr>
              <w:t>省、市（州）、县（市、区、特区）气象局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58" w:type="pct"/>
            <w:noWrap w:val="0"/>
            <w:vAlign w:val="center"/>
          </w:tcPr>
          <w:p>
            <w:pPr>
              <w:widowControl/>
              <w:numPr>
                <w:ilvl w:val="0"/>
                <w:numId w:val="1"/>
              </w:numPr>
              <w:spacing w:line="240" w:lineRule="exact"/>
              <w:jc w:val="center"/>
              <w:rPr>
                <w:rFonts w:hint="eastAsia" w:ascii="黑体" w:hAnsi="黑体" w:eastAsia="黑体" w:cs="黑体"/>
                <w:b w:val="0"/>
                <w:bCs w:val="0"/>
                <w:color w:val="auto"/>
                <w:kern w:val="0"/>
                <w:sz w:val="21"/>
                <w:szCs w:val="21"/>
              </w:rPr>
            </w:pPr>
          </w:p>
        </w:tc>
        <w:tc>
          <w:tcPr>
            <w:tcW w:w="214" w:type="pct"/>
            <w:noWrap w:val="0"/>
            <w:vAlign w:val="center"/>
          </w:tcPr>
          <w:p>
            <w:pPr>
              <w:widowControl/>
              <w:wordWrap/>
              <w:adjustRightInd/>
              <w:snapToGrid/>
              <w:spacing w:line="240" w:lineRule="exact"/>
              <w:ind w:left="0" w:leftChars="0" w:right="0" w:firstLine="0" w:firstLineChars="0"/>
              <w:jc w:val="center"/>
              <w:textAlignment w:val="auto"/>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行政检查</w:t>
            </w:r>
          </w:p>
        </w:tc>
        <w:tc>
          <w:tcPr>
            <w:tcW w:w="279"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bCs/>
                <w:color w:val="auto"/>
                <w:kern w:val="0"/>
                <w:sz w:val="21"/>
                <w:szCs w:val="21"/>
                <w:lang w:val="en" w:eastAsia="zh-CN"/>
              </w:rPr>
            </w:pPr>
            <w:r>
              <w:rPr>
                <w:rFonts w:hint="eastAsia" w:asciiTheme="minorEastAsia" w:hAnsiTheme="minorEastAsia" w:eastAsiaTheme="minorEastAsia" w:cstheme="minorEastAsia"/>
                <w:bCs/>
                <w:color w:val="auto"/>
                <w:kern w:val="0"/>
                <w:sz w:val="21"/>
                <w:szCs w:val="21"/>
                <w:lang w:val="en" w:eastAsia="zh-CN"/>
              </w:rPr>
              <w:t>对气候可行性论证的监管</w:t>
            </w:r>
          </w:p>
        </w:tc>
        <w:tc>
          <w:tcPr>
            <w:tcW w:w="66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eastAsia="zh-CN"/>
              </w:rPr>
              <w:t>《气候可行性论证管理办法》第</w:t>
            </w:r>
            <w:r>
              <w:rPr>
                <w:rFonts w:hint="default" w:asciiTheme="minorEastAsia" w:hAnsiTheme="minorEastAsia" w:eastAsiaTheme="minorEastAsia" w:cstheme="minorEastAsia"/>
                <w:bCs/>
                <w:color w:val="auto"/>
                <w:kern w:val="0"/>
                <w:sz w:val="21"/>
                <w:szCs w:val="21"/>
                <w:lang w:val="en" w:eastAsia="zh-CN"/>
              </w:rPr>
              <w:t>3</w:t>
            </w:r>
            <w:r>
              <w:rPr>
                <w:rFonts w:hint="eastAsia" w:asciiTheme="minorEastAsia" w:hAnsiTheme="minorEastAsia" w:eastAsiaTheme="minorEastAsia" w:cstheme="minorEastAsia"/>
                <w:bCs/>
                <w:color w:val="auto"/>
                <w:kern w:val="0"/>
                <w:sz w:val="21"/>
                <w:szCs w:val="21"/>
                <w:lang w:val="en" w:eastAsia="zh-CN"/>
              </w:rPr>
              <w:t>条、第</w:t>
            </w:r>
            <w:r>
              <w:rPr>
                <w:rFonts w:hint="eastAsia" w:asciiTheme="minorEastAsia" w:hAnsiTheme="minorEastAsia" w:eastAsiaTheme="minorEastAsia" w:cstheme="minorEastAsia"/>
                <w:bCs/>
                <w:color w:val="auto"/>
                <w:kern w:val="0"/>
                <w:sz w:val="21"/>
                <w:szCs w:val="21"/>
                <w:lang w:val="en-US" w:eastAsia="zh-CN"/>
              </w:rPr>
              <w:t>4条</w:t>
            </w:r>
          </w:p>
        </w:tc>
        <w:tc>
          <w:tcPr>
            <w:tcW w:w="2411" w:type="pct"/>
            <w:noWrap w:val="0"/>
            <w:vAlign w:val="center"/>
          </w:tcPr>
          <w:p>
            <w:pPr>
              <w:keepNext w:val="0"/>
              <w:keepLines w:val="0"/>
              <w:pageBreakBefore w:val="0"/>
              <w:widowControl/>
              <w:numPr>
                <w:ilvl w:val="0"/>
                <w:numId w:val="2"/>
              </w:numPr>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ascii="宋体" w:hAnsi="宋体" w:eastAsia="宋体" w:cs="宋体"/>
                <w:color w:val="auto"/>
                <w:sz w:val="24"/>
                <w:szCs w:val="24"/>
              </w:rPr>
            </w:pPr>
            <w:r>
              <w:rPr>
                <w:rFonts w:hint="eastAsia" w:asciiTheme="minorEastAsia" w:hAnsiTheme="minorEastAsia" w:eastAsiaTheme="minorEastAsia" w:cstheme="minorEastAsia"/>
                <w:bCs/>
                <w:color w:val="auto"/>
                <w:kern w:val="0"/>
                <w:sz w:val="21"/>
                <w:szCs w:val="21"/>
              </w:rPr>
              <w:t>检查责任：</w:t>
            </w:r>
            <w:r>
              <w:rPr>
                <w:rFonts w:hint="eastAsia" w:asciiTheme="minorEastAsia" w:hAnsiTheme="minorEastAsia" w:eastAsiaTheme="minorEastAsia" w:cstheme="minorEastAsia"/>
                <w:bCs/>
                <w:color w:val="auto"/>
                <w:kern w:val="0"/>
                <w:sz w:val="21"/>
                <w:szCs w:val="21"/>
                <w:lang w:val="en-US" w:eastAsia="zh-CN"/>
              </w:rPr>
              <w:t>对</w:t>
            </w:r>
            <w:r>
              <w:rPr>
                <w:rFonts w:ascii="宋体" w:hAnsi="宋体" w:eastAsia="宋体" w:cs="宋体"/>
                <w:color w:val="auto"/>
                <w:sz w:val="24"/>
                <w:szCs w:val="24"/>
              </w:rPr>
              <w:t>与气候条件密切相关的规划和建设项目应当进行气候可行性论证</w:t>
            </w:r>
            <w:r>
              <w:rPr>
                <w:rFonts w:hint="eastAsia" w:ascii="宋体" w:hAnsi="宋体" w:eastAsia="宋体" w:cs="宋体"/>
                <w:color w:val="auto"/>
                <w:sz w:val="24"/>
                <w:szCs w:val="24"/>
                <w:lang w:val="en-US" w:eastAsia="zh-CN"/>
              </w:rPr>
              <w:t>监管。</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right="0" w:rightChars="0"/>
              <w:jc w:val="left"/>
              <w:textAlignment w:val="auto"/>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2.处置责任：对违反法律法规规定的，责令限期改正。</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3.事后管理责任：对监督检查情况进行汇总、分类、归档备查，并跟监测。</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bCs/>
                <w:color w:val="auto"/>
                <w:kern w:val="0"/>
                <w:sz w:val="21"/>
                <w:szCs w:val="21"/>
              </w:rPr>
              <w:t>4.其他：法律法规规章文件规定应履行的责任。</w:t>
            </w:r>
          </w:p>
        </w:tc>
        <w:tc>
          <w:tcPr>
            <w:tcW w:w="54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《行政许可法》第73条；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 xml:space="preserve">《行政处罚法》第60条； </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 xml:space="preserve">《行政机关公务员处分条例》； </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rPr>
              <w:t>其他问责依据</w:t>
            </w:r>
          </w:p>
        </w:tc>
        <w:tc>
          <w:tcPr>
            <w:tcW w:w="38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pPr>
              <w:widowControl/>
              <w:wordWrap/>
              <w:adjustRightInd/>
              <w:snapToGrid/>
              <w:spacing w:line="240" w:lineRule="exact"/>
              <w:ind w:left="0" w:leftChars="0" w:right="0" w:rightChars="0" w:firstLine="0" w:firstLineChars="0"/>
              <w:jc w:val="left"/>
              <w:textAlignment w:val="auto"/>
              <w:outlineLvl w:val="9"/>
              <w:rPr>
                <w:rFonts w:hint="default" w:asciiTheme="minorEastAsia" w:hAnsiTheme="minorEastAsia" w:eastAsiaTheme="minorEastAsia" w:cstheme="minorEastAsia"/>
                <w:color w:val="auto"/>
                <w:kern w:val="0"/>
                <w:sz w:val="21"/>
                <w:szCs w:val="21"/>
                <w:lang w:val="en" w:eastAsia="zh-CN" w:bidi="ar-SA"/>
              </w:rPr>
            </w:pPr>
            <w:r>
              <w:rPr>
                <w:rFonts w:hint="default" w:asciiTheme="minorEastAsia" w:hAnsiTheme="minorEastAsia" w:eastAsiaTheme="minorEastAsia" w:cstheme="minorEastAsia"/>
                <w:color w:val="auto"/>
                <w:kern w:val="0"/>
                <w:sz w:val="21"/>
                <w:szCs w:val="21"/>
                <w:lang w:val="en" w:eastAsia="zh-CN"/>
              </w:rPr>
              <w:t>省、市（州）、县（市、区、特区）气象局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 w:hRule="atLeast"/>
        </w:trPr>
        <w:tc>
          <w:tcPr>
            <w:tcW w:w="5000" w:type="pct"/>
            <w:gridSpan w:val="8"/>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黑体" w:hAnsi="黑体" w:eastAsia="黑体" w:cs="黑体"/>
                <w:b w:val="0"/>
                <w:bCs w:val="0"/>
                <w:color w:val="auto"/>
                <w:kern w:val="0"/>
                <w:sz w:val="21"/>
                <w:szCs w:val="21"/>
                <w:lang w:eastAsia="zh-CN"/>
              </w:rPr>
            </w:pPr>
            <w:r>
              <w:rPr>
                <w:rFonts w:hint="eastAsia" w:ascii="黑体" w:hAnsi="黑体" w:eastAsia="黑体" w:cs="黑体"/>
                <w:b w:val="0"/>
                <w:bCs w:val="0"/>
                <w:color w:val="auto"/>
                <w:kern w:val="0"/>
                <w:sz w:val="21"/>
                <w:szCs w:val="21"/>
                <w:lang w:eastAsia="zh-CN"/>
              </w:rPr>
              <w:t>五、行政确认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58" w:type="pct"/>
            <w:noWrap w:val="0"/>
            <w:vAlign w:val="center"/>
          </w:tcPr>
          <w:p>
            <w:pPr>
              <w:widowControl/>
              <w:numPr>
                <w:ilvl w:val="0"/>
                <w:numId w:val="1"/>
              </w:numPr>
              <w:spacing w:line="240" w:lineRule="exact"/>
              <w:jc w:val="center"/>
              <w:rPr>
                <w:rFonts w:hint="eastAsia" w:ascii="黑体" w:hAnsi="黑体" w:eastAsia="黑体" w:cs="黑体"/>
                <w:b w:val="0"/>
                <w:bCs w:val="0"/>
                <w:color w:val="auto"/>
                <w:kern w:val="0"/>
                <w:sz w:val="21"/>
                <w:szCs w:val="21"/>
              </w:rPr>
            </w:pPr>
          </w:p>
        </w:tc>
        <w:tc>
          <w:tcPr>
            <w:tcW w:w="214" w:type="pct"/>
            <w:noWrap w:val="0"/>
            <w:vAlign w:val="center"/>
          </w:tcPr>
          <w:p>
            <w:pPr>
              <w:widowControl/>
              <w:wordWrap/>
              <w:adjustRightInd/>
              <w:snapToGrid/>
              <w:spacing w:line="240" w:lineRule="exact"/>
              <w:ind w:left="0" w:leftChars="0" w:right="0" w:firstLine="0" w:firstLineChars="0"/>
              <w:jc w:val="center"/>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行政确认</w:t>
            </w:r>
          </w:p>
        </w:tc>
        <w:tc>
          <w:tcPr>
            <w:tcW w:w="279"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雷电灾害鉴定</w:t>
            </w:r>
          </w:p>
        </w:tc>
        <w:tc>
          <w:tcPr>
            <w:tcW w:w="66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《防雷减灾管理办法》第24条</w:t>
            </w:r>
          </w:p>
        </w:tc>
        <w:tc>
          <w:tcPr>
            <w:tcW w:w="2411"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 xml:space="preserve">1.调查责任：根据当事人申请或接到下级气象主管机构报告，组织防雷专家赴现场开展事故调查。                                                 </w:t>
            </w:r>
            <w:r>
              <w:rPr>
                <w:rFonts w:hint="eastAsia" w:asciiTheme="minorEastAsia" w:hAnsiTheme="minorEastAsia" w:eastAsiaTheme="minorEastAsia" w:cstheme="minorEastAsia"/>
                <w:bCs/>
                <w:color w:val="auto"/>
                <w:kern w:val="0"/>
                <w:sz w:val="21"/>
                <w:szCs w:val="21"/>
              </w:rPr>
              <w:br w:type="textWrapping"/>
            </w:r>
            <w:r>
              <w:rPr>
                <w:rFonts w:hint="eastAsia" w:asciiTheme="minorEastAsia" w:hAnsiTheme="minorEastAsia" w:eastAsiaTheme="minorEastAsia" w:cstheme="minorEastAsia"/>
                <w:bCs/>
                <w:color w:val="auto"/>
                <w:kern w:val="0"/>
                <w:sz w:val="21"/>
                <w:szCs w:val="21"/>
              </w:rPr>
              <w:t>2.鉴定责任：根据事故调查结果，作出雷灾鉴定结论。</w:t>
            </w:r>
            <w:r>
              <w:rPr>
                <w:rFonts w:hint="eastAsia" w:asciiTheme="minorEastAsia" w:hAnsiTheme="minorEastAsia" w:eastAsiaTheme="minorEastAsia" w:cstheme="minorEastAsia"/>
                <w:bCs/>
                <w:color w:val="auto"/>
                <w:kern w:val="0"/>
                <w:sz w:val="21"/>
                <w:szCs w:val="21"/>
              </w:rPr>
              <w:br w:type="textWrapping"/>
            </w:r>
            <w:r>
              <w:rPr>
                <w:rFonts w:hint="eastAsia" w:asciiTheme="minorEastAsia" w:hAnsiTheme="minorEastAsia" w:eastAsiaTheme="minorEastAsia" w:cstheme="minorEastAsia"/>
                <w:bCs/>
                <w:color w:val="auto"/>
                <w:kern w:val="0"/>
                <w:sz w:val="21"/>
                <w:szCs w:val="21"/>
              </w:rPr>
              <w:t>3.送达责任：将雷灾鉴定结论送达申请人，并及时上报上级气象主管部门。</w:t>
            </w:r>
            <w:r>
              <w:rPr>
                <w:rFonts w:hint="eastAsia" w:asciiTheme="minorEastAsia" w:hAnsiTheme="minorEastAsia" w:eastAsiaTheme="minorEastAsia" w:cstheme="minorEastAsia"/>
                <w:bCs/>
                <w:color w:val="auto"/>
                <w:kern w:val="0"/>
                <w:sz w:val="21"/>
                <w:szCs w:val="21"/>
              </w:rPr>
              <w:br w:type="textWrapping"/>
            </w:r>
            <w:r>
              <w:rPr>
                <w:rFonts w:hint="eastAsia" w:asciiTheme="minorEastAsia" w:hAnsiTheme="minorEastAsia" w:eastAsiaTheme="minorEastAsia" w:cstheme="minorEastAsia"/>
                <w:bCs/>
                <w:color w:val="auto"/>
                <w:kern w:val="0"/>
                <w:sz w:val="21"/>
                <w:szCs w:val="21"/>
              </w:rPr>
              <w:t>4.事后监管责任：督促、指导遭受雷灾事故的单位和个人采取相应的雷电灾害防护措施。</w:t>
            </w:r>
            <w:r>
              <w:rPr>
                <w:rFonts w:hint="eastAsia" w:asciiTheme="minorEastAsia" w:hAnsiTheme="minorEastAsia" w:eastAsiaTheme="minorEastAsia" w:cstheme="minorEastAsia"/>
                <w:bCs/>
                <w:color w:val="auto"/>
                <w:kern w:val="0"/>
                <w:sz w:val="21"/>
                <w:szCs w:val="21"/>
              </w:rPr>
              <w:br w:type="textWrapping"/>
            </w:r>
            <w:r>
              <w:rPr>
                <w:rFonts w:hint="eastAsia" w:asciiTheme="minorEastAsia" w:hAnsiTheme="minorEastAsia" w:eastAsiaTheme="minorEastAsia" w:cstheme="minorEastAsia"/>
                <w:bCs/>
                <w:color w:val="auto"/>
                <w:kern w:val="0"/>
                <w:sz w:val="21"/>
                <w:szCs w:val="21"/>
              </w:rPr>
              <w:t>5.其他法律法规政策规定应履行的责任。</w:t>
            </w:r>
          </w:p>
        </w:tc>
        <w:tc>
          <w:tcPr>
            <w:tcW w:w="54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 xml:space="preserve">《行政机关公务员处分条例》第22条、23条； </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其他问责依据</w:t>
            </w:r>
          </w:p>
        </w:tc>
        <w:tc>
          <w:tcPr>
            <w:tcW w:w="38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pPr>
              <w:widowControl/>
              <w:wordWrap/>
              <w:adjustRightInd/>
              <w:snapToGrid/>
              <w:spacing w:line="240" w:lineRule="exact"/>
              <w:ind w:left="0" w:leftChars="0" w:right="0" w:rightChars="0" w:firstLine="0" w:firstLineChars="0"/>
              <w:jc w:val="left"/>
              <w:textAlignment w:val="auto"/>
              <w:outlineLvl w:val="9"/>
              <w:rPr>
                <w:rFonts w:hint="default" w:asciiTheme="minorEastAsia" w:hAnsiTheme="minorEastAsia" w:eastAsiaTheme="minorEastAsia" w:cstheme="minorEastAsia"/>
                <w:color w:val="auto"/>
                <w:kern w:val="0"/>
                <w:sz w:val="21"/>
                <w:szCs w:val="21"/>
                <w:lang w:val="en" w:eastAsia="zh-CN" w:bidi="ar-SA"/>
              </w:rPr>
            </w:pPr>
            <w:r>
              <w:rPr>
                <w:rFonts w:hint="default" w:asciiTheme="minorEastAsia" w:hAnsiTheme="minorEastAsia" w:eastAsiaTheme="minorEastAsia" w:cstheme="minorEastAsia"/>
                <w:color w:val="auto"/>
                <w:kern w:val="0"/>
                <w:sz w:val="21"/>
                <w:szCs w:val="21"/>
                <w:lang w:val="en" w:eastAsia="zh-CN"/>
              </w:rPr>
              <w:t>省、市（州）、县（市、区、特区）气象局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trPr>
        <w:tc>
          <w:tcPr>
            <w:tcW w:w="5000" w:type="pct"/>
            <w:gridSpan w:val="8"/>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黑体" w:hAnsi="黑体" w:eastAsia="黑体" w:cs="黑体"/>
                <w:b w:val="0"/>
                <w:bCs w:val="0"/>
                <w:color w:val="auto"/>
                <w:kern w:val="0"/>
                <w:sz w:val="21"/>
                <w:szCs w:val="21"/>
                <w:lang w:eastAsia="zh-CN"/>
              </w:rPr>
            </w:pPr>
            <w:r>
              <w:rPr>
                <w:rFonts w:hint="eastAsia" w:ascii="黑体" w:hAnsi="黑体" w:eastAsia="黑体" w:cs="黑体"/>
                <w:b w:val="0"/>
                <w:bCs w:val="0"/>
                <w:color w:val="auto"/>
                <w:kern w:val="0"/>
                <w:sz w:val="21"/>
                <w:szCs w:val="21"/>
                <w:lang w:eastAsia="zh-CN"/>
              </w:rPr>
              <w:t>六、行政奖励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58" w:type="pct"/>
            <w:noWrap w:val="0"/>
            <w:vAlign w:val="center"/>
          </w:tcPr>
          <w:p>
            <w:pPr>
              <w:widowControl/>
              <w:numPr>
                <w:ilvl w:val="0"/>
                <w:numId w:val="1"/>
              </w:numPr>
              <w:spacing w:line="240" w:lineRule="exact"/>
              <w:jc w:val="center"/>
              <w:rPr>
                <w:rFonts w:hint="eastAsia" w:ascii="黑体" w:hAnsi="黑体" w:eastAsia="黑体" w:cs="黑体"/>
                <w:b w:val="0"/>
                <w:bCs w:val="0"/>
                <w:color w:val="auto"/>
                <w:kern w:val="0"/>
                <w:sz w:val="21"/>
                <w:szCs w:val="21"/>
              </w:rPr>
            </w:pPr>
          </w:p>
        </w:tc>
        <w:tc>
          <w:tcPr>
            <w:tcW w:w="214" w:type="pct"/>
            <w:noWrap w:val="0"/>
            <w:vAlign w:val="center"/>
          </w:tcPr>
          <w:p>
            <w:pPr>
              <w:widowControl/>
              <w:wordWrap/>
              <w:adjustRightInd/>
              <w:snapToGrid/>
              <w:spacing w:line="240" w:lineRule="exact"/>
              <w:ind w:left="0" w:leftChars="0" w:right="0" w:firstLine="0" w:firstLineChars="0"/>
              <w:jc w:val="center"/>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行政奖励</w:t>
            </w:r>
          </w:p>
        </w:tc>
        <w:tc>
          <w:tcPr>
            <w:tcW w:w="279"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对在气象工作中做出突出贡献的单位和个人进行奖励</w:t>
            </w:r>
          </w:p>
        </w:tc>
        <w:tc>
          <w:tcPr>
            <w:tcW w:w="66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lang w:val="en-US" w:eastAsia="zh-CN"/>
              </w:rPr>
              <w:t>1.</w:t>
            </w:r>
            <w:r>
              <w:rPr>
                <w:rFonts w:hint="eastAsia" w:asciiTheme="minorEastAsia" w:hAnsiTheme="minorEastAsia" w:eastAsiaTheme="minorEastAsia" w:cstheme="minorEastAsia"/>
                <w:bCs/>
                <w:color w:val="auto"/>
                <w:kern w:val="0"/>
                <w:sz w:val="21"/>
                <w:szCs w:val="21"/>
              </w:rPr>
              <w:t xml:space="preserve">《中华人民共和国气象法》第7条第3款；                                                         </w:t>
            </w:r>
            <w:r>
              <w:rPr>
                <w:rFonts w:hint="eastAsia" w:asciiTheme="minorEastAsia" w:hAnsiTheme="minorEastAsia" w:eastAsiaTheme="minorEastAsia" w:cstheme="minorEastAsia"/>
                <w:bCs/>
                <w:color w:val="auto"/>
                <w:kern w:val="0"/>
                <w:sz w:val="21"/>
                <w:szCs w:val="21"/>
                <w:lang w:val="en-US" w:eastAsia="zh-CN"/>
              </w:rPr>
              <w:t>2.</w:t>
            </w:r>
            <w:r>
              <w:rPr>
                <w:rFonts w:hint="eastAsia" w:asciiTheme="minorEastAsia" w:hAnsiTheme="minorEastAsia" w:eastAsiaTheme="minorEastAsia" w:cstheme="minorEastAsia"/>
                <w:bCs/>
                <w:color w:val="auto"/>
                <w:kern w:val="0"/>
                <w:sz w:val="21"/>
                <w:szCs w:val="21"/>
              </w:rPr>
              <w:t xml:space="preserve">《人工影响天气管理条例》第7条第2款；                                                                                                                        </w:t>
            </w:r>
            <w:r>
              <w:rPr>
                <w:rFonts w:hint="eastAsia" w:asciiTheme="minorEastAsia" w:hAnsiTheme="minorEastAsia" w:eastAsiaTheme="minorEastAsia" w:cstheme="minorEastAsia"/>
                <w:bCs/>
                <w:color w:val="auto"/>
                <w:kern w:val="0"/>
                <w:sz w:val="21"/>
                <w:szCs w:val="21"/>
                <w:lang w:val="en-US" w:eastAsia="zh-CN"/>
              </w:rPr>
              <w:t>3.</w:t>
            </w:r>
            <w:r>
              <w:rPr>
                <w:rFonts w:hint="eastAsia" w:asciiTheme="minorEastAsia" w:hAnsiTheme="minorEastAsia" w:eastAsiaTheme="minorEastAsia" w:cstheme="minorEastAsia"/>
                <w:bCs/>
                <w:color w:val="auto"/>
                <w:kern w:val="0"/>
                <w:sz w:val="21"/>
                <w:szCs w:val="21"/>
              </w:rPr>
              <w:t>《气象灾害防御条例》第9条。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val="en-US" w:eastAsia="zh-CN"/>
              </w:rPr>
              <w:t>4.</w:t>
            </w:r>
            <w:r>
              <w:rPr>
                <w:rFonts w:hint="eastAsia" w:asciiTheme="minorEastAsia" w:hAnsiTheme="minorEastAsia" w:eastAsiaTheme="minorEastAsia" w:cstheme="minorEastAsia"/>
                <w:bCs/>
                <w:color w:val="auto"/>
                <w:kern w:val="0"/>
                <w:sz w:val="21"/>
                <w:szCs w:val="21"/>
                <w:lang w:eastAsia="zh-CN"/>
              </w:rPr>
              <w:t>《贵州省气象条例》第</w:t>
            </w:r>
            <w:r>
              <w:rPr>
                <w:rFonts w:hint="eastAsia" w:asciiTheme="minorEastAsia" w:hAnsiTheme="minorEastAsia" w:eastAsiaTheme="minorEastAsia" w:cstheme="minorEastAsia"/>
                <w:bCs/>
                <w:color w:val="auto"/>
                <w:kern w:val="0"/>
                <w:sz w:val="21"/>
                <w:szCs w:val="21"/>
                <w:lang w:val="en-US" w:eastAsia="zh-CN"/>
              </w:rPr>
              <w:t>7条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val="en-US" w:eastAsia="zh-CN"/>
              </w:rPr>
              <w:t>5.《贵州省气象灾害防御条例》第6条第3款</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val="en-US" w:eastAsia="zh-CN"/>
              </w:rPr>
              <w:t>6.</w:t>
            </w:r>
            <w:r>
              <w:rPr>
                <w:rFonts w:hint="eastAsia" w:asciiTheme="minorEastAsia" w:hAnsiTheme="minorEastAsia" w:eastAsiaTheme="minorEastAsia" w:cstheme="minorEastAsia"/>
                <w:bCs/>
                <w:color w:val="auto"/>
                <w:kern w:val="0"/>
                <w:sz w:val="21"/>
                <w:szCs w:val="21"/>
                <w:lang w:eastAsia="zh-CN"/>
              </w:rPr>
              <w:t>《贵州省人工影响天气条例》第</w:t>
            </w:r>
            <w:r>
              <w:rPr>
                <w:rFonts w:hint="eastAsia" w:asciiTheme="minorEastAsia" w:hAnsiTheme="minorEastAsia" w:eastAsiaTheme="minorEastAsia" w:cstheme="minorEastAsia"/>
                <w:bCs/>
                <w:color w:val="auto"/>
                <w:kern w:val="0"/>
                <w:sz w:val="21"/>
                <w:szCs w:val="21"/>
                <w:lang w:val="en-US" w:eastAsia="zh-CN"/>
              </w:rPr>
              <w:t>8条第2款</w:t>
            </w:r>
          </w:p>
        </w:tc>
        <w:tc>
          <w:tcPr>
            <w:tcW w:w="2411"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1、制定方案责任：在征求气象相关部门意见的基础上，科学制定对在气象工作中做出突出贡献的单位和个人进行奖励的具体实施方案，包括奖励的范围、条件、程序、数量、标准等。</w:t>
            </w:r>
            <w:r>
              <w:rPr>
                <w:rFonts w:hint="eastAsia" w:asciiTheme="minorEastAsia" w:hAnsiTheme="minorEastAsia" w:eastAsiaTheme="minorEastAsia" w:cstheme="minorEastAsia"/>
                <w:bCs/>
                <w:color w:val="auto"/>
                <w:kern w:val="0"/>
                <w:sz w:val="21"/>
                <w:szCs w:val="21"/>
              </w:rPr>
              <w:br w:type="textWrapping"/>
            </w:r>
            <w:r>
              <w:rPr>
                <w:rFonts w:hint="eastAsia" w:asciiTheme="minorEastAsia" w:hAnsiTheme="minorEastAsia" w:eastAsiaTheme="minorEastAsia" w:cstheme="minorEastAsia"/>
                <w:bCs/>
                <w:color w:val="auto"/>
                <w:kern w:val="0"/>
                <w:sz w:val="21"/>
                <w:szCs w:val="21"/>
              </w:rPr>
              <w:t>2、组织推荐责任：严格依据奖励实施方案，组织推荐工作，并对入选人员进行初审。</w:t>
            </w:r>
            <w:r>
              <w:rPr>
                <w:rFonts w:hint="eastAsia" w:asciiTheme="minorEastAsia" w:hAnsiTheme="minorEastAsia" w:eastAsiaTheme="minorEastAsia" w:cstheme="minorEastAsia"/>
                <w:bCs/>
                <w:color w:val="auto"/>
                <w:kern w:val="0"/>
                <w:sz w:val="21"/>
                <w:szCs w:val="21"/>
              </w:rPr>
              <w:br w:type="textWrapping"/>
            </w:r>
            <w:r>
              <w:rPr>
                <w:rFonts w:hint="eastAsia" w:asciiTheme="minorEastAsia" w:hAnsiTheme="minorEastAsia" w:eastAsiaTheme="minorEastAsia" w:cstheme="minorEastAsia"/>
                <w:bCs/>
                <w:color w:val="auto"/>
                <w:kern w:val="0"/>
                <w:sz w:val="21"/>
                <w:szCs w:val="21"/>
              </w:rPr>
              <w:t>3、审核公示责任：对符合条件的推荐对象进行审核，并报领导小组审定、对拟表彰对象进行公示，接受公众监督和举报。</w:t>
            </w:r>
            <w:r>
              <w:rPr>
                <w:rFonts w:hint="eastAsia" w:asciiTheme="minorEastAsia" w:hAnsiTheme="minorEastAsia" w:eastAsiaTheme="minorEastAsia" w:cstheme="minorEastAsia"/>
                <w:bCs/>
                <w:color w:val="auto"/>
                <w:kern w:val="0"/>
                <w:sz w:val="21"/>
                <w:szCs w:val="21"/>
              </w:rPr>
              <w:br w:type="textWrapping"/>
            </w:r>
            <w:r>
              <w:rPr>
                <w:rFonts w:hint="eastAsia" w:asciiTheme="minorEastAsia" w:hAnsiTheme="minorEastAsia" w:eastAsiaTheme="minorEastAsia" w:cstheme="minorEastAsia"/>
                <w:bCs/>
                <w:color w:val="auto"/>
                <w:kern w:val="0"/>
                <w:sz w:val="21"/>
                <w:szCs w:val="21"/>
              </w:rPr>
              <w:t>4、表彰责任：按照程序对在气象工作中作出突出贡献的单位和个人进行表彰和奖励。</w:t>
            </w:r>
            <w:r>
              <w:rPr>
                <w:rFonts w:hint="eastAsia" w:asciiTheme="minorEastAsia" w:hAnsiTheme="minorEastAsia" w:eastAsiaTheme="minorEastAsia" w:cstheme="minorEastAsia"/>
                <w:bCs/>
                <w:color w:val="auto"/>
                <w:kern w:val="0"/>
                <w:sz w:val="21"/>
                <w:szCs w:val="21"/>
              </w:rPr>
              <w:br w:type="textWrapping"/>
            </w:r>
            <w:r>
              <w:rPr>
                <w:rFonts w:hint="eastAsia" w:asciiTheme="minorEastAsia" w:hAnsiTheme="minorEastAsia" w:eastAsiaTheme="minorEastAsia" w:cstheme="minorEastAsia"/>
                <w:bCs/>
                <w:color w:val="auto"/>
                <w:kern w:val="0"/>
                <w:sz w:val="21"/>
                <w:szCs w:val="21"/>
              </w:rPr>
              <w:t>5、其他：法律法规规章文件规定应履行的责任。</w:t>
            </w:r>
          </w:p>
        </w:tc>
        <w:tc>
          <w:tcPr>
            <w:tcW w:w="54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 xml:space="preserve">《行政机关公务员处分条例》第22条、23条； </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其他问责依据</w:t>
            </w:r>
          </w:p>
        </w:tc>
        <w:tc>
          <w:tcPr>
            <w:tcW w:w="38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pPr>
              <w:widowControl/>
              <w:wordWrap/>
              <w:adjustRightInd/>
              <w:snapToGrid/>
              <w:spacing w:line="240" w:lineRule="exact"/>
              <w:ind w:left="0" w:leftChars="0" w:right="0" w:rightChars="0" w:firstLine="0" w:firstLineChars="0"/>
              <w:jc w:val="left"/>
              <w:textAlignment w:val="auto"/>
              <w:outlineLvl w:val="9"/>
              <w:rPr>
                <w:rFonts w:hint="default" w:asciiTheme="minorEastAsia" w:hAnsiTheme="minorEastAsia" w:eastAsiaTheme="minorEastAsia" w:cstheme="minorEastAsia"/>
                <w:color w:val="auto"/>
                <w:kern w:val="0"/>
                <w:sz w:val="21"/>
                <w:szCs w:val="21"/>
                <w:lang w:val="en" w:eastAsia="zh-CN" w:bidi="ar-SA"/>
              </w:rPr>
            </w:pPr>
            <w:r>
              <w:rPr>
                <w:rFonts w:hint="default" w:asciiTheme="minorEastAsia" w:hAnsiTheme="minorEastAsia" w:eastAsiaTheme="minorEastAsia" w:cstheme="minorEastAsia"/>
                <w:color w:val="auto"/>
                <w:kern w:val="0"/>
                <w:sz w:val="21"/>
                <w:szCs w:val="21"/>
                <w:lang w:val="en" w:eastAsia="zh-CN"/>
              </w:rPr>
              <w:t>省、市（州）、县（市、区、特区）气象局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5000" w:type="pct"/>
            <w:gridSpan w:val="8"/>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黑体" w:hAnsi="黑体" w:eastAsia="黑体" w:cs="黑体"/>
                <w:b w:val="0"/>
                <w:bCs w:val="0"/>
                <w:color w:val="auto"/>
                <w:kern w:val="0"/>
                <w:sz w:val="21"/>
                <w:szCs w:val="21"/>
                <w:lang w:eastAsia="zh-CN"/>
              </w:rPr>
            </w:pPr>
            <w:r>
              <w:rPr>
                <w:rFonts w:hint="eastAsia" w:ascii="黑体" w:hAnsi="黑体" w:eastAsia="黑体" w:cs="黑体"/>
                <w:b w:val="0"/>
                <w:bCs w:val="0"/>
                <w:color w:val="auto"/>
                <w:kern w:val="0"/>
                <w:sz w:val="21"/>
                <w:szCs w:val="21"/>
                <w:lang w:eastAsia="zh-CN"/>
              </w:rPr>
              <w:t>七、其他行政权力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58" w:type="pct"/>
            <w:noWrap w:val="0"/>
            <w:vAlign w:val="center"/>
          </w:tcPr>
          <w:p>
            <w:pPr>
              <w:widowControl/>
              <w:numPr>
                <w:ilvl w:val="0"/>
                <w:numId w:val="1"/>
              </w:numPr>
              <w:spacing w:line="240" w:lineRule="exact"/>
              <w:jc w:val="center"/>
              <w:rPr>
                <w:rFonts w:hint="eastAsia" w:ascii="黑体" w:hAnsi="黑体" w:eastAsia="黑体" w:cs="黑体"/>
                <w:b w:val="0"/>
                <w:bCs w:val="0"/>
                <w:color w:val="auto"/>
                <w:kern w:val="0"/>
                <w:sz w:val="21"/>
                <w:szCs w:val="21"/>
              </w:rPr>
            </w:pPr>
          </w:p>
        </w:tc>
        <w:tc>
          <w:tcPr>
            <w:tcW w:w="214" w:type="pct"/>
            <w:noWrap w:val="0"/>
            <w:vAlign w:val="center"/>
          </w:tcPr>
          <w:p>
            <w:pPr>
              <w:widowControl/>
              <w:wordWrap/>
              <w:adjustRightInd/>
              <w:snapToGrid/>
              <w:spacing w:line="240" w:lineRule="exact"/>
              <w:ind w:left="0" w:leftChars="0" w:right="0" w:firstLine="0" w:firstLineChars="0"/>
              <w:jc w:val="center"/>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其他类</w:t>
            </w:r>
          </w:p>
        </w:tc>
        <w:tc>
          <w:tcPr>
            <w:tcW w:w="279"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组织气候可行性论证</w:t>
            </w:r>
          </w:p>
        </w:tc>
        <w:tc>
          <w:tcPr>
            <w:tcW w:w="66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lang w:val="en-US" w:eastAsia="zh-CN"/>
              </w:rPr>
              <w:t>1.</w:t>
            </w:r>
            <w:r>
              <w:rPr>
                <w:rFonts w:hint="eastAsia" w:asciiTheme="minorEastAsia" w:hAnsiTheme="minorEastAsia" w:eastAsiaTheme="minorEastAsia" w:cstheme="minorEastAsia"/>
                <w:bCs/>
                <w:color w:val="auto"/>
                <w:kern w:val="0"/>
                <w:sz w:val="21"/>
                <w:szCs w:val="21"/>
              </w:rPr>
              <w:t>《中华人民共和国气象法》第34条第1款</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lang w:val="en-US" w:eastAsia="zh-CN"/>
              </w:rPr>
              <w:t>2.</w:t>
            </w:r>
            <w:r>
              <w:rPr>
                <w:rFonts w:hint="eastAsia" w:asciiTheme="minorEastAsia" w:hAnsiTheme="minorEastAsia" w:eastAsiaTheme="minorEastAsia" w:cstheme="minorEastAsia"/>
                <w:bCs/>
                <w:color w:val="auto"/>
                <w:kern w:val="0"/>
                <w:sz w:val="21"/>
                <w:szCs w:val="21"/>
              </w:rPr>
              <w:t xml:space="preserve">《气象灾害防御条例》第27条。 </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val="en-US" w:eastAsia="zh-CN"/>
              </w:rPr>
              <w:t>3.</w:t>
            </w:r>
            <w:r>
              <w:rPr>
                <w:rFonts w:hint="eastAsia" w:asciiTheme="minorEastAsia" w:hAnsiTheme="minorEastAsia" w:eastAsiaTheme="minorEastAsia" w:cstheme="minorEastAsia"/>
                <w:bCs/>
                <w:color w:val="auto"/>
                <w:kern w:val="0"/>
                <w:sz w:val="21"/>
                <w:szCs w:val="21"/>
                <w:lang w:eastAsia="zh-CN"/>
              </w:rPr>
              <w:t>《贵州省气象条例》第</w:t>
            </w:r>
            <w:r>
              <w:rPr>
                <w:rFonts w:hint="eastAsia" w:asciiTheme="minorEastAsia" w:hAnsiTheme="minorEastAsia" w:eastAsiaTheme="minorEastAsia" w:cstheme="minorEastAsia"/>
                <w:bCs/>
                <w:color w:val="auto"/>
                <w:kern w:val="0"/>
                <w:sz w:val="21"/>
                <w:szCs w:val="21"/>
                <w:lang w:val="en-US" w:eastAsia="zh-CN"/>
              </w:rPr>
              <w:t>24条</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lang w:val="en-US" w:eastAsia="zh-CN"/>
              </w:rPr>
              <w:t>4.《贵州省气候资源开发利用和保护条例》第20、21、22条</w:t>
            </w:r>
            <w:r>
              <w:rPr>
                <w:rFonts w:hint="eastAsia" w:asciiTheme="minorEastAsia" w:hAnsiTheme="minorEastAsia" w:eastAsiaTheme="minorEastAsia" w:cstheme="minorEastAsia"/>
                <w:bCs/>
                <w:color w:val="auto"/>
                <w:kern w:val="0"/>
                <w:sz w:val="21"/>
                <w:szCs w:val="21"/>
              </w:rPr>
              <w:t xml:space="preserve">                                                                         </w:t>
            </w:r>
          </w:p>
        </w:tc>
        <w:tc>
          <w:tcPr>
            <w:tcW w:w="2411"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1.受理责任：公示应当提交的材料，一次性告知补正材料，依法受理或不予受理（不予受理应当告知理由）。</w:t>
            </w:r>
            <w:r>
              <w:rPr>
                <w:rFonts w:hint="eastAsia" w:asciiTheme="minorEastAsia" w:hAnsiTheme="minorEastAsia" w:eastAsiaTheme="minorEastAsia" w:cstheme="minorEastAsia"/>
                <w:bCs/>
                <w:color w:val="auto"/>
                <w:kern w:val="0"/>
                <w:sz w:val="21"/>
                <w:szCs w:val="21"/>
              </w:rPr>
              <w:br w:type="textWrapping"/>
            </w:r>
            <w:r>
              <w:rPr>
                <w:rFonts w:hint="eastAsia" w:asciiTheme="minorEastAsia" w:hAnsiTheme="minorEastAsia" w:eastAsiaTheme="minorEastAsia" w:cstheme="minorEastAsia"/>
                <w:bCs/>
                <w:color w:val="auto"/>
                <w:kern w:val="0"/>
                <w:sz w:val="21"/>
                <w:szCs w:val="21"/>
              </w:rPr>
              <w:t>2、审查责任：在规定时间内对气候可行性论证申请材料进行预审、提出预审意见。</w:t>
            </w:r>
            <w:r>
              <w:rPr>
                <w:rFonts w:hint="eastAsia" w:asciiTheme="minorEastAsia" w:hAnsiTheme="minorEastAsia" w:eastAsiaTheme="minorEastAsia" w:cstheme="minorEastAsia"/>
                <w:bCs/>
                <w:color w:val="auto"/>
                <w:kern w:val="0"/>
                <w:sz w:val="21"/>
                <w:szCs w:val="21"/>
              </w:rPr>
              <w:br w:type="textWrapping"/>
            </w:r>
            <w:r>
              <w:rPr>
                <w:rFonts w:hint="eastAsia" w:asciiTheme="minorEastAsia" w:hAnsiTheme="minorEastAsia" w:eastAsiaTheme="minorEastAsia" w:cstheme="minorEastAsia"/>
                <w:bCs/>
                <w:color w:val="auto"/>
                <w:kern w:val="0"/>
                <w:sz w:val="21"/>
                <w:szCs w:val="21"/>
              </w:rPr>
              <w:t>3、决定责任：组织专家对建设项目的气候可行性论证报告进行评审，并出具书面评审意见。评审通过的报告和评审意见作为建设项目的立项、设计或者审批的依据。</w:t>
            </w:r>
            <w:r>
              <w:rPr>
                <w:rFonts w:hint="eastAsia" w:asciiTheme="minorEastAsia" w:hAnsiTheme="minorEastAsia" w:eastAsiaTheme="minorEastAsia" w:cstheme="minorEastAsia"/>
                <w:bCs/>
                <w:color w:val="auto"/>
                <w:kern w:val="0"/>
                <w:sz w:val="21"/>
                <w:szCs w:val="21"/>
              </w:rPr>
              <w:br w:type="textWrapping"/>
            </w:r>
            <w:r>
              <w:rPr>
                <w:rFonts w:hint="eastAsia" w:asciiTheme="minorEastAsia" w:hAnsiTheme="minorEastAsia" w:eastAsiaTheme="minorEastAsia" w:cstheme="minorEastAsia"/>
                <w:bCs/>
                <w:color w:val="auto"/>
                <w:kern w:val="0"/>
                <w:sz w:val="21"/>
                <w:szCs w:val="21"/>
              </w:rPr>
              <w:t>4、其他：法律法规规章文件规定应履行的责任。</w:t>
            </w:r>
          </w:p>
        </w:tc>
        <w:tc>
          <w:tcPr>
            <w:tcW w:w="54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bCs/>
                <w:color w:val="auto"/>
                <w:kern w:val="0"/>
                <w:sz w:val="21"/>
                <w:szCs w:val="21"/>
                <w:lang w:eastAsia="zh-CN"/>
              </w:rPr>
            </w:pPr>
            <w:r>
              <w:rPr>
                <w:rFonts w:hint="eastAsia" w:asciiTheme="minorEastAsia" w:hAnsiTheme="minorEastAsia" w:eastAsiaTheme="minorEastAsia" w:cstheme="minorEastAsia"/>
                <w:bCs/>
                <w:color w:val="auto"/>
                <w:kern w:val="0"/>
                <w:sz w:val="21"/>
                <w:szCs w:val="21"/>
                <w:lang w:eastAsia="zh-CN"/>
              </w:rPr>
              <w:t>1.《行政许可法》第</w:t>
            </w:r>
            <w:r>
              <w:rPr>
                <w:rFonts w:hint="eastAsia" w:asciiTheme="minorEastAsia" w:hAnsiTheme="minorEastAsia" w:eastAsiaTheme="minorEastAsia" w:cstheme="minorEastAsia"/>
                <w:bCs/>
                <w:color w:val="auto"/>
                <w:kern w:val="0"/>
                <w:sz w:val="21"/>
                <w:szCs w:val="21"/>
                <w:lang w:val="en-US" w:eastAsia="zh-CN"/>
              </w:rPr>
              <w:t>72</w:t>
            </w:r>
            <w:r>
              <w:rPr>
                <w:rFonts w:hint="eastAsia" w:asciiTheme="minorEastAsia" w:hAnsiTheme="minorEastAsia" w:eastAsiaTheme="minorEastAsia" w:cstheme="minorEastAsia"/>
                <w:bCs/>
                <w:color w:val="auto"/>
                <w:kern w:val="0"/>
                <w:sz w:val="21"/>
                <w:szCs w:val="21"/>
                <w:lang w:eastAsia="zh-CN"/>
              </w:rPr>
              <w:t>条、第</w:t>
            </w:r>
            <w:r>
              <w:rPr>
                <w:rFonts w:hint="eastAsia" w:asciiTheme="minorEastAsia" w:hAnsiTheme="minorEastAsia" w:eastAsiaTheme="minorEastAsia" w:cstheme="minorEastAsia"/>
                <w:bCs/>
                <w:color w:val="auto"/>
                <w:kern w:val="0"/>
                <w:sz w:val="21"/>
                <w:szCs w:val="21"/>
                <w:lang w:val="en-US" w:eastAsia="zh-CN"/>
              </w:rPr>
              <w:t>73</w:t>
            </w:r>
            <w:r>
              <w:rPr>
                <w:rFonts w:hint="eastAsia" w:asciiTheme="minorEastAsia" w:hAnsiTheme="minorEastAsia" w:eastAsiaTheme="minorEastAsia" w:cstheme="minorEastAsia"/>
                <w:bCs/>
                <w:color w:val="auto"/>
                <w:kern w:val="0"/>
                <w:sz w:val="21"/>
                <w:szCs w:val="21"/>
                <w:lang w:eastAsia="zh-CN"/>
              </w:rPr>
              <w:t>条、第</w:t>
            </w:r>
            <w:r>
              <w:rPr>
                <w:rFonts w:hint="eastAsia" w:asciiTheme="minorEastAsia" w:hAnsiTheme="minorEastAsia" w:eastAsiaTheme="minorEastAsia" w:cstheme="minorEastAsia"/>
                <w:bCs/>
                <w:color w:val="auto"/>
                <w:kern w:val="0"/>
                <w:sz w:val="21"/>
                <w:szCs w:val="21"/>
                <w:lang w:val="en-US" w:eastAsia="zh-CN"/>
              </w:rPr>
              <w:t>74</w:t>
            </w:r>
            <w:r>
              <w:rPr>
                <w:rFonts w:hint="eastAsia" w:asciiTheme="minorEastAsia" w:hAnsiTheme="minorEastAsia" w:eastAsiaTheme="minorEastAsia" w:cstheme="minorEastAsia"/>
                <w:bCs/>
                <w:color w:val="auto"/>
                <w:kern w:val="0"/>
                <w:sz w:val="21"/>
                <w:szCs w:val="21"/>
                <w:lang w:eastAsia="zh-CN"/>
              </w:rPr>
              <w:t>条、第</w:t>
            </w:r>
            <w:r>
              <w:rPr>
                <w:rFonts w:hint="eastAsia" w:asciiTheme="minorEastAsia" w:hAnsiTheme="minorEastAsia" w:eastAsiaTheme="minorEastAsia" w:cstheme="minorEastAsia"/>
                <w:bCs/>
                <w:color w:val="auto"/>
                <w:kern w:val="0"/>
                <w:sz w:val="21"/>
                <w:szCs w:val="21"/>
                <w:lang w:val="en-US" w:eastAsia="zh-CN"/>
              </w:rPr>
              <w:t>75</w:t>
            </w:r>
            <w:r>
              <w:rPr>
                <w:rFonts w:hint="eastAsia" w:asciiTheme="minorEastAsia" w:hAnsiTheme="minorEastAsia" w:eastAsiaTheme="minorEastAsia" w:cstheme="minorEastAsia"/>
                <w:bCs/>
                <w:color w:val="auto"/>
                <w:kern w:val="0"/>
                <w:sz w:val="21"/>
                <w:szCs w:val="21"/>
                <w:lang w:eastAsia="zh-CN"/>
              </w:rPr>
              <w:t>条。</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bCs/>
                <w:color w:val="auto"/>
                <w:kern w:val="0"/>
                <w:sz w:val="21"/>
                <w:szCs w:val="21"/>
                <w:lang w:eastAsia="zh-CN"/>
              </w:rPr>
            </w:pPr>
            <w:r>
              <w:rPr>
                <w:rFonts w:hint="eastAsia" w:asciiTheme="minorEastAsia" w:hAnsiTheme="minorEastAsia" w:eastAsiaTheme="minorEastAsia" w:cstheme="minorEastAsia"/>
                <w:bCs/>
                <w:color w:val="auto"/>
                <w:kern w:val="0"/>
                <w:sz w:val="21"/>
                <w:szCs w:val="21"/>
                <w:lang w:eastAsia="zh-CN"/>
              </w:rPr>
              <w:t>2.《行政机关公务员处分条例》。</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bCs/>
                <w:color w:val="auto"/>
                <w:kern w:val="0"/>
                <w:sz w:val="21"/>
                <w:szCs w:val="21"/>
                <w:lang w:eastAsia="zh-CN"/>
              </w:rPr>
            </w:pPr>
            <w:r>
              <w:rPr>
                <w:rFonts w:hint="eastAsia" w:asciiTheme="minorEastAsia" w:hAnsiTheme="minorEastAsia" w:eastAsiaTheme="minorEastAsia" w:cstheme="minorEastAsia"/>
                <w:bCs/>
                <w:color w:val="auto"/>
                <w:kern w:val="0"/>
                <w:sz w:val="21"/>
                <w:szCs w:val="21"/>
                <w:lang w:eastAsia="zh-CN"/>
              </w:rPr>
              <w:t>3.《气象行政许可实施办法》第</w:t>
            </w:r>
            <w:r>
              <w:rPr>
                <w:rFonts w:hint="eastAsia" w:asciiTheme="minorEastAsia" w:hAnsiTheme="minorEastAsia" w:eastAsiaTheme="minorEastAsia" w:cstheme="minorEastAsia"/>
                <w:bCs/>
                <w:color w:val="auto"/>
                <w:kern w:val="0"/>
                <w:sz w:val="21"/>
                <w:szCs w:val="21"/>
                <w:lang w:val="en-US" w:eastAsia="zh-CN"/>
              </w:rPr>
              <w:t>36</w:t>
            </w:r>
            <w:r>
              <w:rPr>
                <w:rFonts w:hint="eastAsia" w:asciiTheme="minorEastAsia" w:hAnsiTheme="minorEastAsia" w:eastAsiaTheme="minorEastAsia" w:cstheme="minorEastAsia"/>
                <w:bCs/>
                <w:color w:val="auto"/>
                <w:kern w:val="0"/>
                <w:sz w:val="21"/>
                <w:szCs w:val="21"/>
                <w:lang w:eastAsia="zh-CN"/>
              </w:rPr>
              <w:t>条、第</w:t>
            </w:r>
            <w:r>
              <w:rPr>
                <w:rFonts w:hint="eastAsia" w:asciiTheme="minorEastAsia" w:hAnsiTheme="minorEastAsia" w:eastAsiaTheme="minorEastAsia" w:cstheme="minorEastAsia"/>
                <w:bCs/>
                <w:color w:val="auto"/>
                <w:kern w:val="0"/>
                <w:sz w:val="21"/>
                <w:szCs w:val="21"/>
                <w:lang w:val="en-US" w:eastAsia="zh-CN"/>
              </w:rPr>
              <w:t>37</w:t>
            </w:r>
            <w:r>
              <w:rPr>
                <w:rFonts w:hint="eastAsia" w:asciiTheme="minorEastAsia" w:hAnsiTheme="minorEastAsia" w:eastAsiaTheme="minorEastAsia" w:cstheme="minorEastAsia"/>
                <w:bCs/>
                <w:color w:val="auto"/>
                <w:kern w:val="0"/>
                <w:sz w:val="21"/>
                <w:szCs w:val="21"/>
                <w:lang w:eastAsia="zh-CN"/>
              </w:rPr>
              <w:t>条、第</w:t>
            </w:r>
            <w:r>
              <w:rPr>
                <w:rFonts w:hint="eastAsia" w:asciiTheme="minorEastAsia" w:hAnsiTheme="minorEastAsia" w:eastAsiaTheme="minorEastAsia" w:cstheme="minorEastAsia"/>
                <w:bCs/>
                <w:color w:val="auto"/>
                <w:kern w:val="0"/>
                <w:sz w:val="21"/>
                <w:szCs w:val="21"/>
                <w:lang w:val="en-US" w:eastAsia="zh-CN"/>
              </w:rPr>
              <w:t>38</w:t>
            </w:r>
            <w:r>
              <w:rPr>
                <w:rFonts w:hint="eastAsia" w:asciiTheme="minorEastAsia" w:hAnsiTheme="minorEastAsia" w:eastAsiaTheme="minorEastAsia" w:cstheme="minorEastAsia"/>
                <w:bCs/>
                <w:color w:val="auto"/>
                <w:kern w:val="0"/>
                <w:sz w:val="21"/>
                <w:szCs w:val="21"/>
                <w:lang w:eastAsia="zh-CN"/>
              </w:rPr>
              <w:t>条。</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lang w:eastAsia="zh-CN"/>
              </w:rPr>
              <w:t>4.其他问责依据</w:t>
            </w:r>
          </w:p>
        </w:tc>
        <w:tc>
          <w:tcPr>
            <w:tcW w:w="38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pPr>
              <w:widowControl/>
              <w:wordWrap/>
              <w:adjustRightInd/>
              <w:snapToGrid/>
              <w:spacing w:line="240" w:lineRule="exact"/>
              <w:ind w:left="0" w:leftChars="0" w:right="0" w:rightChars="0" w:firstLine="0" w:firstLineChars="0"/>
              <w:jc w:val="left"/>
              <w:textAlignment w:val="auto"/>
              <w:outlineLvl w:val="9"/>
              <w:rPr>
                <w:rFonts w:hint="default" w:asciiTheme="minorEastAsia" w:hAnsiTheme="minorEastAsia" w:eastAsiaTheme="minorEastAsia" w:cstheme="minorEastAsia"/>
                <w:color w:val="auto"/>
                <w:kern w:val="0"/>
                <w:sz w:val="21"/>
                <w:szCs w:val="21"/>
                <w:lang w:val="en" w:eastAsia="zh-CN" w:bidi="ar-SA"/>
              </w:rPr>
            </w:pPr>
            <w:r>
              <w:rPr>
                <w:rFonts w:hint="default" w:asciiTheme="minorEastAsia" w:hAnsiTheme="minorEastAsia" w:eastAsiaTheme="minorEastAsia" w:cstheme="minorEastAsia"/>
                <w:color w:val="auto"/>
                <w:kern w:val="0"/>
                <w:sz w:val="21"/>
                <w:szCs w:val="21"/>
                <w:lang w:val="en" w:eastAsia="zh-CN"/>
              </w:rPr>
              <w:t>省、市（州）、县（市、区、特区）气象局</w:t>
            </w:r>
          </w:p>
        </w:tc>
      </w:tr>
    </w:tbl>
    <w:p/>
    <w:sectPr>
      <w:footerReference r:id="rId3" w:type="default"/>
      <w:pgSz w:w="16840" w:h="11907" w:orient="landscape"/>
      <w:pgMar w:top="1440" w:right="1417" w:bottom="1440" w:left="1417" w:header="851" w:footer="992" w:gutter="0"/>
      <w:pgBorders>
        <w:top w:val="none" w:sz="0" w:space="0"/>
        <w:left w:val="none" w:sz="0" w:space="0"/>
        <w:bottom w:val="none" w:sz="0" w:space="0"/>
        <w:right w:val="none" w:sz="0" w:space="0"/>
      </w:pgBorders>
      <w:cols w:space="720" w:num="1"/>
      <w:titlePg/>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Luxi Sans">
    <w:altName w:val="URW Bookman"/>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URW Bookman">
    <w:panose1 w:val="00000400000000000000"/>
    <w:charset w:val="00"/>
    <w:family w:val="auto"/>
    <w:pitch w:val="default"/>
    <w:sig w:usb0="00000287" w:usb1="00000800" w:usb2="00000000" w:usb3="00000000" w:csb0="6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rPr>
        <w:sz w:val="18"/>
      </w:rPr>
      <mc:AlternateContent>
        <mc:Choice Requires="wps">
          <w:drawing>
            <wp:anchor distT="0" distB="0" distL="113665" distR="113665" simplePos="0" relativeHeight="251658240" behindDoc="0" locked="0" layoutInCell="1" allowOverlap="1">
              <wp:simplePos x="0" y="0"/>
              <wp:positionH relativeFrom="margin">
                <wp:align>center</wp:align>
              </wp:positionH>
              <wp:positionV relativeFrom="paragraph">
                <wp:posOffset>0</wp:posOffset>
              </wp:positionV>
              <wp:extent cx="57150" cy="131445"/>
              <wp:effectExtent l="0" t="0" r="0" b="0"/>
              <wp:wrapNone/>
              <wp:docPr id="1" name="文本框 6"/>
              <wp:cNvGraphicFramePr/>
              <a:graphic xmlns:a="http://schemas.openxmlformats.org/drawingml/2006/main">
                <a:graphicData uri="http://schemas.microsoft.com/office/word/2010/wordprocessingShape">
                  <wps:wsp>
                    <wps:cNvSpPr/>
                    <wps:spPr>
                      <a:xfrm>
                        <a:off x="0" y="0"/>
                        <a:ext cx="57150" cy="131445"/>
                      </a:xfrm>
                      <a:prstGeom prst="rect">
                        <a:avLst/>
                      </a:prstGeom>
                      <a:noFill/>
                      <a:ln w="6350">
                        <a:noFill/>
                        <a:prstDash val="solid"/>
                        <a:round/>
                      </a:ln>
                    </wps:spPr>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vert="horz" wrap="none" lIns="0" tIns="0" rIns="0" bIns="0" anchor="t" anchorCtr="false">
                      <a:spAutoFit/>
                    </wps:bodyPr>
                  </wps:wsp>
                </a:graphicData>
              </a:graphic>
            </wp:anchor>
          </w:drawing>
        </mc:Choice>
        <mc:Fallback>
          <w:pict>
            <v:rect id="文本框 6" o:spid="_x0000_s1026" o:spt="1" style="position:absolute;left:0pt;margin-top:0pt;height:10.35pt;width:4.5pt;mso-position-horizontal:center;mso-position-horizontal-relative:margin;mso-wrap-style:none;z-index:251658240;mso-width-relative:page;mso-height-relative:page;" filled="f" stroked="f" coordsize="21600,21600" o:gfxdata="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CMqYvz&#10;1QAAAAIBAAAPAAAAAAAAAAEAIAAAADgAAABkcnMvZG93bnJldi54bWxQSwECFAAUAAAACACHTuJA&#10;n9XHj9UBAACHAwAADgAAAAAAAAABACAAAAA6AQAAZHJzL2Uyb0RvYy54bWxQSwUGAAAAAAYABgBZ&#10;AQAAgQUAAAAA&#10;">
              <v:fill on="f" focussize="0,0"/>
              <v:stroke on="f" weight="0.5pt" joinstyle="round"/>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EB51CF"/>
    <w:multiLevelType w:val="singleLevel"/>
    <w:tmpl w:val="DCEB51CF"/>
    <w:lvl w:ilvl="0" w:tentative="0">
      <w:start w:val="1"/>
      <w:numFmt w:val="decimal"/>
      <w:lvlText w:val="%1."/>
      <w:lvlJc w:val="left"/>
      <w:pPr>
        <w:tabs>
          <w:tab w:val="left" w:pos="312"/>
        </w:tabs>
      </w:pPr>
    </w:lvl>
  </w:abstractNum>
  <w:abstractNum w:abstractNumId="1">
    <w:nsid w:val="56E275C5"/>
    <w:multiLevelType w:val="singleLevel"/>
    <w:tmpl w:val="56E275C5"/>
    <w:lvl w:ilvl="0" w:tentative="0">
      <w:start w:val="1"/>
      <w:numFmt w:val="decimal"/>
      <w:suff w:val="nothing"/>
      <w:lvlText w:val="%1"/>
      <w:lvlJc w:val="center"/>
      <w:pPr>
        <w:ind w:left="0" w:firstLine="119"/>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documentProtection w:edit="readOnly" w:formatting="1" w:enforcement="0"/>
  <w:defaultTabStop w:val="420"/>
  <w:drawingGridHorizontalSpacing w:val="105"/>
  <w:drawingGridVerticalSpacing w:val="156"/>
  <w:noPunctuationKerning w:val="true"/>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IxOWY1MTM0MThhNGNiNjA2NzhlOWM4NWQ5ZWVmYTQifQ=="/>
  </w:docVars>
  <w:rsids>
    <w:rsidRoot w:val="00000000"/>
    <w:rsid w:val="0FFD9C55"/>
    <w:rsid w:val="10BA5FEC"/>
    <w:rsid w:val="1CA82864"/>
    <w:rsid w:val="2044274A"/>
    <w:rsid w:val="23972DF8"/>
    <w:rsid w:val="26C8443F"/>
    <w:rsid w:val="29DDA0E5"/>
    <w:rsid w:val="2B7B144C"/>
    <w:rsid w:val="2FFF40A8"/>
    <w:rsid w:val="35B68579"/>
    <w:rsid w:val="37BA1E08"/>
    <w:rsid w:val="3BAA722F"/>
    <w:rsid w:val="3D2C5D13"/>
    <w:rsid w:val="3FBB3EF4"/>
    <w:rsid w:val="5A156668"/>
    <w:rsid w:val="5BED047F"/>
    <w:rsid w:val="5F4FBC3E"/>
    <w:rsid w:val="639642C3"/>
    <w:rsid w:val="6CDEDA76"/>
    <w:rsid w:val="75259216"/>
    <w:rsid w:val="7A531AC3"/>
    <w:rsid w:val="7BF733F3"/>
    <w:rsid w:val="7D4F258F"/>
    <w:rsid w:val="7E3B86EF"/>
    <w:rsid w:val="7EBE642C"/>
    <w:rsid w:val="7EFF1C52"/>
    <w:rsid w:val="7F7DB365"/>
    <w:rsid w:val="7FFFA055"/>
    <w:rsid w:val="BBF77AC3"/>
    <w:rsid w:val="BCFF63E8"/>
    <w:rsid w:val="C7EF1C6F"/>
    <w:rsid w:val="D69ED341"/>
    <w:rsid w:val="D7E35008"/>
    <w:rsid w:val="DD67D8E9"/>
    <w:rsid w:val="DFFFA8C8"/>
    <w:rsid w:val="E2BF0ED7"/>
    <w:rsid w:val="EF9DCE57"/>
    <w:rsid w:val="EFFE0019"/>
    <w:rsid w:val="F5CF7C2D"/>
    <w:rsid w:val="FCA7E48C"/>
    <w:rsid w:val="FEBDFCEA"/>
    <w:rsid w:val="FEBFD8B4"/>
    <w:rsid w:val="FFBF5078"/>
    <w:rsid w:val="FFFEDDB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4"/>
      <w:lang w:val="en-US" w:eastAsia="zh-CN" w:bidi="ar-SA"/>
    </w:rPr>
  </w:style>
  <w:style w:type="paragraph" w:styleId="3">
    <w:name w:val="heading 1"/>
    <w:basedOn w:val="1"/>
    <w:next w:val="1"/>
    <w:qFormat/>
    <w:uiPriority w:val="0"/>
    <w:pPr>
      <w:keepNext/>
      <w:keepLines/>
      <w:widowControl w:val="0"/>
      <w:spacing w:before="340" w:after="330" w:line="578" w:lineRule="auto"/>
      <w:outlineLvl w:val="0"/>
    </w:pPr>
    <w:rPr>
      <w:b/>
      <w:bCs/>
      <w:kern w:val="44"/>
      <w:sz w:val="44"/>
    </w:rPr>
  </w:style>
  <w:style w:type="paragraph" w:styleId="4">
    <w:name w:val="heading 2"/>
    <w:basedOn w:val="1"/>
    <w:next w:val="1"/>
    <w:qFormat/>
    <w:uiPriority w:val="0"/>
    <w:pPr>
      <w:keepNext/>
      <w:keepLines/>
      <w:widowControl w:val="0"/>
      <w:spacing w:before="260" w:after="260" w:line="415" w:lineRule="auto"/>
      <w:outlineLvl w:val="1"/>
    </w:pPr>
    <w:rPr>
      <w:rFonts w:ascii="Luxi Sans" w:hAnsi="Luxi Sans" w:eastAsia="黑体"/>
      <w:b/>
      <w:sz w:val="32"/>
    </w:rPr>
  </w:style>
  <w:style w:type="paragraph" w:styleId="5">
    <w:name w:val="heading 3"/>
    <w:basedOn w:val="1"/>
    <w:next w:val="1"/>
    <w:qFormat/>
    <w:uiPriority w:val="0"/>
    <w:pPr>
      <w:keepNext/>
      <w:keepLines/>
      <w:widowControl w:val="0"/>
      <w:spacing w:before="260" w:after="260" w:line="415" w:lineRule="auto"/>
      <w:outlineLvl w:val="2"/>
    </w:pPr>
    <w:rPr>
      <w:b/>
      <w:sz w:val="32"/>
    </w:rPr>
  </w:style>
  <w:style w:type="character" w:default="1" w:styleId="11">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Lines="0" w:afterAutospacing="0"/>
    </w:pPr>
  </w:style>
  <w:style w:type="paragraph" w:styleId="6">
    <w:name w:val="table of authorities"/>
    <w:basedOn w:val="1"/>
    <w:next w:val="1"/>
    <w:qFormat/>
    <w:uiPriority w:val="0"/>
    <w:pPr>
      <w:ind w:left="200" w:leftChars="20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styleId="13">
    <w:name w:val="Hyperlink"/>
    <w:basedOn w:val="11"/>
    <w:qFormat/>
    <w:uiPriority w:val="0"/>
    <w:rPr>
      <w:color w:val="0000FF"/>
      <w:u w:val="single"/>
    </w:rPr>
  </w:style>
  <w:style w:type="paragraph" w:customStyle="1" w:styleId="14">
    <w:name w:val="Table Paragraph"/>
    <w:basedOn w:val="1"/>
    <w:qFormat/>
    <w:uiPriority w:val="1"/>
    <w:pPr>
      <w:ind w:left="107"/>
    </w:pPr>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5</Pages>
  <Words>651</Words>
  <Characters>676</Characters>
  <Lines>139</Lines>
  <Paragraphs>73</Paragraphs>
  <TotalTime>60</TotalTime>
  <ScaleCrop>false</ScaleCrop>
  <LinksUpToDate>false</LinksUpToDate>
  <CharactersWithSpaces>1334</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2019-11-03T13:13:00Z</dcterms:created>
  <dc:creator>圆圆</dc:creator>
  <cp:lastModifiedBy>qixiangju</cp:lastModifiedBy>
  <cp:lastPrinted>2021-01-10T01:33:00Z</cp:lastPrinted>
  <dcterms:modified xsi:type="dcterms:W3CDTF">2024-01-10T11:44:56Z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7A30DEEF174748C9B32CAC9C94D65B1E_13</vt:lpwstr>
  </property>
  <property fmtid="{D5CDD505-2E9C-101B-9397-08002B2CF9AE}" pid="3" name="KSOProductBuildVer">
    <vt:lpwstr>2052-11.8.2.10458</vt:lpwstr>
  </property>
</Properties>
</file>